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E8" w:rsidRDefault="00CA2868" w:rsidP="00CA2868">
      <w:pPr>
        <w:pStyle w:val="a7"/>
        <w:numPr>
          <w:ilvl w:val="0"/>
          <w:numId w:val="1"/>
        </w:numPr>
        <w:ind w:leftChars="0"/>
      </w:pPr>
      <w:r>
        <w:rPr>
          <w:rFonts w:hint="eastAsia"/>
        </w:rPr>
        <w:t>講演タイトル</w:t>
      </w:r>
    </w:p>
    <w:p w:rsidR="003B441E" w:rsidRDefault="002B4F8F" w:rsidP="003B441E">
      <w:r w:rsidRPr="002B4F8F">
        <w:rPr>
          <w:rFonts w:hint="eastAsia"/>
        </w:rPr>
        <w:t>臨床試験データ改ざん事件からの学び</w:t>
      </w:r>
      <w:r w:rsidRPr="002B4F8F">
        <w:rPr>
          <w:rFonts w:hint="eastAsia"/>
        </w:rPr>
        <w:t xml:space="preserve"> -</w:t>
      </w:r>
      <w:r w:rsidRPr="002B4F8F">
        <w:rPr>
          <w:rFonts w:hint="eastAsia"/>
        </w:rPr>
        <w:t>データ品質保証のために重要なプロセスやその考え方</w:t>
      </w:r>
    </w:p>
    <w:p w:rsidR="007069E8" w:rsidRDefault="007069E8" w:rsidP="003B441E"/>
    <w:p w:rsidR="00CA2868" w:rsidRDefault="00CA2868" w:rsidP="00CA2868">
      <w:pPr>
        <w:pStyle w:val="a7"/>
        <w:numPr>
          <w:ilvl w:val="0"/>
          <w:numId w:val="1"/>
        </w:numPr>
        <w:ind w:leftChars="0"/>
      </w:pPr>
      <w:r>
        <w:rPr>
          <w:rFonts w:hint="eastAsia"/>
        </w:rPr>
        <w:t>氏名</w:t>
      </w:r>
    </w:p>
    <w:p w:rsidR="00CA2868" w:rsidRDefault="002B4F8F" w:rsidP="00CA2868">
      <w:pPr>
        <w:pStyle w:val="a7"/>
        <w:ind w:leftChars="0" w:left="420"/>
      </w:pPr>
      <w:r>
        <w:rPr>
          <w:rFonts w:hint="eastAsia"/>
        </w:rPr>
        <w:t>中谷</w:t>
      </w:r>
      <w:r w:rsidR="00CA2868">
        <w:rPr>
          <w:rFonts w:hint="eastAsia"/>
        </w:rPr>
        <w:t xml:space="preserve">　</w:t>
      </w:r>
      <w:r>
        <w:rPr>
          <w:rFonts w:hint="eastAsia"/>
        </w:rPr>
        <w:t>英仁</w:t>
      </w:r>
    </w:p>
    <w:p w:rsidR="00CA2868" w:rsidRDefault="00CA2868" w:rsidP="00CA2868">
      <w:pPr>
        <w:pStyle w:val="a7"/>
        <w:ind w:leftChars="0" w:left="420"/>
      </w:pPr>
    </w:p>
    <w:p w:rsidR="00CA2868" w:rsidRDefault="00CA2868" w:rsidP="00CA2868">
      <w:pPr>
        <w:pStyle w:val="a7"/>
        <w:numPr>
          <w:ilvl w:val="0"/>
          <w:numId w:val="1"/>
        </w:numPr>
        <w:ind w:leftChars="0"/>
      </w:pPr>
      <w:r>
        <w:rPr>
          <w:rFonts w:hint="eastAsia"/>
        </w:rPr>
        <w:t>所属名</w:t>
      </w:r>
    </w:p>
    <w:p w:rsidR="00CA2868" w:rsidRDefault="002B4F8F" w:rsidP="00CA2868">
      <w:pPr>
        <w:pStyle w:val="a7"/>
        <w:ind w:leftChars="0" w:left="420"/>
      </w:pPr>
      <w:r w:rsidRPr="002B4F8F">
        <w:rPr>
          <w:rFonts w:hint="eastAsia"/>
        </w:rPr>
        <w:t>大阪大学大学院医学研究科　医療データ科学寄付講座</w:t>
      </w:r>
    </w:p>
    <w:p w:rsidR="00CA2868" w:rsidRDefault="00CA2868" w:rsidP="003B441E"/>
    <w:p w:rsidR="00F342AA" w:rsidRDefault="00CA2868" w:rsidP="00BA2F34">
      <w:pPr>
        <w:pStyle w:val="a7"/>
        <w:numPr>
          <w:ilvl w:val="0"/>
          <w:numId w:val="1"/>
        </w:numPr>
        <w:ind w:leftChars="0"/>
      </w:pPr>
      <w:r>
        <w:rPr>
          <w:rFonts w:hint="eastAsia"/>
        </w:rPr>
        <w:t>抄録本文</w:t>
      </w:r>
    </w:p>
    <w:p w:rsidR="00454890" w:rsidRPr="00454890" w:rsidRDefault="002C0B16" w:rsidP="00306FC9">
      <w:r>
        <w:rPr>
          <w:rFonts w:hint="eastAsia"/>
        </w:rPr>
        <w:t xml:space="preserve">　</w:t>
      </w:r>
      <w:bookmarkStart w:id="0" w:name="_GoBack"/>
      <w:r w:rsidRPr="002B4F8F">
        <w:rPr>
          <w:rFonts w:hint="eastAsia"/>
        </w:rPr>
        <w:t>臨床試験データ改ざん事件</w:t>
      </w:r>
      <w:r>
        <w:rPr>
          <w:rFonts w:hint="eastAsia"/>
        </w:rPr>
        <w:t>を契機</w:t>
      </w:r>
      <w:r w:rsidR="00454890">
        <w:rPr>
          <w:rFonts w:hint="eastAsia"/>
        </w:rPr>
        <w:t>として</w:t>
      </w:r>
      <w:r>
        <w:rPr>
          <w:rFonts w:hint="eastAsia"/>
        </w:rPr>
        <w:t>臨床研究法が法律化され</w:t>
      </w:r>
      <w:r w:rsidR="00F00291">
        <w:rPr>
          <w:rFonts w:hint="eastAsia"/>
        </w:rPr>
        <w:t>、</w:t>
      </w:r>
      <w:r w:rsidR="00D60AC9">
        <w:rPr>
          <w:rFonts w:hint="eastAsia"/>
        </w:rPr>
        <w:t>この</w:t>
      </w:r>
      <w:r w:rsidR="00F00291">
        <w:rPr>
          <w:rFonts w:hint="eastAsia"/>
        </w:rPr>
        <w:t>2018</w:t>
      </w:r>
      <w:r w:rsidR="00F00291">
        <w:rPr>
          <w:rFonts w:hint="eastAsia"/>
        </w:rPr>
        <w:t>年</w:t>
      </w:r>
      <w:r w:rsidR="00F00291">
        <w:rPr>
          <w:rFonts w:hint="eastAsia"/>
        </w:rPr>
        <w:t>4</w:t>
      </w:r>
      <w:r w:rsidR="00F00291">
        <w:rPr>
          <w:rFonts w:hint="eastAsia"/>
        </w:rPr>
        <w:t>月から</w:t>
      </w:r>
      <w:r w:rsidR="00CE44BA">
        <w:rPr>
          <w:rFonts w:hint="eastAsia"/>
        </w:rPr>
        <w:t>、</w:t>
      </w:r>
      <w:r w:rsidR="00B04266">
        <w:rPr>
          <w:rFonts w:hint="eastAsia"/>
        </w:rPr>
        <w:t>アカデミア主導の</w:t>
      </w:r>
      <w:r>
        <w:rPr>
          <w:rFonts w:hint="eastAsia"/>
        </w:rPr>
        <w:t>特定臨床研究</w:t>
      </w:r>
      <w:r w:rsidR="00454890">
        <w:rPr>
          <w:rFonts w:hint="eastAsia"/>
        </w:rPr>
        <w:t>にこの遵守義務が生じ</w:t>
      </w:r>
      <w:r w:rsidR="00B04266">
        <w:rPr>
          <w:rFonts w:hint="eastAsia"/>
        </w:rPr>
        <w:t>ている</w:t>
      </w:r>
      <w:r w:rsidR="00BA3B8B">
        <w:rPr>
          <w:rFonts w:hint="eastAsia"/>
        </w:rPr>
        <w:t>。</w:t>
      </w:r>
      <w:r w:rsidR="00675EE2">
        <w:rPr>
          <w:rFonts w:hint="eastAsia"/>
        </w:rPr>
        <w:t>該当</w:t>
      </w:r>
      <w:r w:rsidR="00454890">
        <w:rPr>
          <w:rFonts w:hint="eastAsia"/>
        </w:rPr>
        <w:t>法の</w:t>
      </w:r>
      <w:r w:rsidR="0004599A" w:rsidRPr="0004599A">
        <w:rPr>
          <w:rFonts w:hint="eastAsia"/>
        </w:rPr>
        <w:t>附帯決議</w:t>
      </w:r>
      <w:r w:rsidR="0004599A">
        <w:rPr>
          <w:rFonts w:hint="eastAsia"/>
        </w:rPr>
        <w:t>には「</w:t>
      </w:r>
      <w:r w:rsidR="00890A15">
        <w:rPr>
          <w:rFonts w:hint="eastAsia"/>
        </w:rPr>
        <w:t>…</w:t>
      </w:r>
      <w:r w:rsidR="00B04266">
        <w:rPr>
          <w:rFonts w:hint="eastAsia"/>
        </w:rPr>
        <w:t>実施基準の策定に当たっては</w:t>
      </w:r>
      <w:r w:rsidR="0004599A" w:rsidRPr="0004599A">
        <w:rPr>
          <w:rFonts w:hint="eastAsia"/>
        </w:rPr>
        <w:t>ICH-GCP</w:t>
      </w:r>
      <w:r w:rsidR="0004599A" w:rsidRPr="0004599A">
        <w:rPr>
          <w:rFonts w:hint="eastAsia"/>
        </w:rPr>
        <w:t>や</w:t>
      </w:r>
      <w:r w:rsidR="0004599A" w:rsidRPr="0004599A">
        <w:rPr>
          <w:rFonts w:hint="eastAsia"/>
        </w:rPr>
        <w:t>GMP</w:t>
      </w:r>
      <w:r w:rsidR="0004599A" w:rsidRPr="0004599A">
        <w:rPr>
          <w:rFonts w:hint="eastAsia"/>
        </w:rPr>
        <w:t>に準拠する</w:t>
      </w:r>
      <w:r w:rsidR="0004599A">
        <w:rPr>
          <w:rFonts w:hint="eastAsia"/>
        </w:rPr>
        <w:t>ことによ</w:t>
      </w:r>
      <w:r w:rsidR="00BA3B8B">
        <w:rPr>
          <w:rFonts w:hint="eastAsia"/>
        </w:rPr>
        <w:t>り…</w:t>
      </w:r>
      <w:r w:rsidR="0004599A">
        <w:rPr>
          <w:rFonts w:hint="eastAsia"/>
        </w:rPr>
        <w:t>」とあ</w:t>
      </w:r>
      <w:r w:rsidR="00BA3B8B">
        <w:rPr>
          <w:rFonts w:hint="eastAsia"/>
        </w:rPr>
        <w:t>り、特定臨床研究</w:t>
      </w:r>
      <w:r w:rsidR="00CE44BA">
        <w:rPr>
          <w:rFonts w:hint="eastAsia"/>
        </w:rPr>
        <w:t>においても</w:t>
      </w:r>
      <w:r w:rsidR="00D60AC9" w:rsidRPr="0004599A">
        <w:rPr>
          <w:rFonts w:hint="eastAsia"/>
        </w:rPr>
        <w:t>ICH-GCP</w:t>
      </w:r>
      <w:r w:rsidR="001312B3">
        <w:rPr>
          <w:rFonts w:hint="eastAsia"/>
        </w:rPr>
        <w:t>を</w:t>
      </w:r>
      <w:r w:rsidR="00E26395">
        <w:rPr>
          <w:rFonts w:hint="eastAsia"/>
        </w:rPr>
        <w:t>実質的</w:t>
      </w:r>
      <w:r w:rsidR="00BA3B8B">
        <w:rPr>
          <w:rFonts w:hint="eastAsia"/>
        </w:rPr>
        <w:t>に</w:t>
      </w:r>
      <w:r w:rsidR="00454890">
        <w:rPr>
          <w:rFonts w:hint="eastAsia"/>
        </w:rPr>
        <w:t>は</w:t>
      </w:r>
      <w:r w:rsidR="00BA3B8B">
        <w:rPr>
          <w:rFonts w:hint="eastAsia"/>
        </w:rPr>
        <w:t>無視できな</w:t>
      </w:r>
      <w:r w:rsidR="00454890">
        <w:rPr>
          <w:rFonts w:hint="eastAsia"/>
        </w:rPr>
        <w:t>い</w:t>
      </w:r>
      <w:r w:rsidR="00CE44BA">
        <w:rPr>
          <w:rFonts w:hint="eastAsia"/>
        </w:rPr>
        <w:t>状況である</w:t>
      </w:r>
      <w:r w:rsidR="0004599A">
        <w:rPr>
          <w:rFonts w:hint="eastAsia"/>
        </w:rPr>
        <w:t>。</w:t>
      </w:r>
      <w:r>
        <w:rPr>
          <w:rFonts w:hint="eastAsia"/>
        </w:rPr>
        <w:t>一方で</w:t>
      </w:r>
      <w:r w:rsidR="00BA2F34">
        <w:rPr>
          <w:rFonts w:hint="eastAsia"/>
        </w:rPr>
        <w:t>2016</w:t>
      </w:r>
      <w:r w:rsidR="00BA2F34">
        <w:rPr>
          <w:rFonts w:hint="eastAsia"/>
        </w:rPr>
        <w:t>年</w:t>
      </w:r>
      <w:r w:rsidR="00B04266">
        <w:rPr>
          <w:rFonts w:hint="eastAsia"/>
        </w:rPr>
        <w:t>末</w:t>
      </w:r>
      <w:r>
        <w:rPr>
          <w:rFonts w:hint="eastAsia"/>
        </w:rPr>
        <w:t>に</w:t>
      </w:r>
      <w:r w:rsidR="00BA2F34">
        <w:rPr>
          <w:rFonts w:hint="eastAsia"/>
        </w:rPr>
        <w:t>ICH E6</w:t>
      </w:r>
      <w:r w:rsidR="00BA2F34">
        <w:rPr>
          <w:rFonts w:hint="eastAsia"/>
        </w:rPr>
        <w:t>（</w:t>
      </w:r>
      <w:r w:rsidR="00BA2F34">
        <w:rPr>
          <w:rFonts w:hint="eastAsia"/>
        </w:rPr>
        <w:t>R2</w:t>
      </w:r>
      <w:r w:rsidR="00BA2F34">
        <w:rPr>
          <w:rFonts w:hint="eastAsia"/>
        </w:rPr>
        <w:t>）への改訂が</w:t>
      </w:r>
      <w:r w:rsidR="00BA2F34">
        <w:rPr>
          <w:rFonts w:hint="eastAsia"/>
        </w:rPr>
        <w:t>ICH</w:t>
      </w:r>
      <w:r w:rsidR="00675EE2">
        <w:rPr>
          <w:rFonts w:hint="eastAsia"/>
        </w:rPr>
        <w:t>に</w:t>
      </w:r>
      <w:r>
        <w:rPr>
          <w:rFonts w:hint="eastAsia"/>
        </w:rPr>
        <w:t>て合意</w:t>
      </w:r>
      <w:r w:rsidR="00306FC9">
        <w:rPr>
          <w:rFonts w:hint="eastAsia"/>
        </w:rPr>
        <w:t>（</w:t>
      </w:r>
      <w:r w:rsidR="00306FC9">
        <w:rPr>
          <w:rFonts w:hint="eastAsia"/>
        </w:rPr>
        <w:t>Step4</w:t>
      </w:r>
      <w:r w:rsidR="00306FC9">
        <w:rPr>
          <w:rFonts w:hint="eastAsia"/>
        </w:rPr>
        <w:t>）</w:t>
      </w:r>
      <w:r>
        <w:rPr>
          <w:rFonts w:hint="eastAsia"/>
        </w:rPr>
        <w:t>され</w:t>
      </w:r>
      <w:r w:rsidR="00B04266">
        <w:rPr>
          <w:rFonts w:hint="eastAsia"/>
        </w:rPr>
        <w:t>た。</w:t>
      </w:r>
      <w:r w:rsidR="00306FC9">
        <w:rPr>
          <w:rFonts w:hint="eastAsia"/>
        </w:rPr>
        <w:t>このような状況から企業</w:t>
      </w:r>
      <w:r w:rsidR="00454890">
        <w:rPr>
          <w:rFonts w:hint="eastAsia"/>
        </w:rPr>
        <w:t>のみならず、</w:t>
      </w:r>
      <w:r w:rsidR="00306FC9">
        <w:rPr>
          <w:rFonts w:hint="eastAsia"/>
        </w:rPr>
        <w:t>アカデミア</w:t>
      </w:r>
      <w:r w:rsidR="00454890">
        <w:rPr>
          <w:rFonts w:hint="eastAsia"/>
        </w:rPr>
        <w:t>でも</w:t>
      </w:r>
      <w:r w:rsidR="00454890" w:rsidRPr="00BA2F34">
        <w:rPr>
          <w:rFonts w:hint="eastAsia"/>
        </w:rPr>
        <w:t>ICH E6</w:t>
      </w:r>
      <w:r w:rsidR="00454890" w:rsidRPr="00BA2F34">
        <w:rPr>
          <w:rFonts w:hint="eastAsia"/>
        </w:rPr>
        <w:t>（</w:t>
      </w:r>
      <w:r w:rsidR="00454890" w:rsidRPr="00BA2F34">
        <w:rPr>
          <w:rFonts w:hint="eastAsia"/>
        </w:rPr>
        <w:t>R2</w:t>
      </w:r>
      <w:r w:rsidR="00454890">
        <w:rPr>
          <w:rFonts w:hint="eastAsia"/>
        </w:rPr>
        <w:t>）への対応が求められ</w:t>
      </w:r>
      <w:r w:rsidR="00306FC9">
        <w:rPr>
          <w:rFonts w:hint="eastAsia"/>
        </w:rPr>
        <w:t>ている</w:t>
      </w:r>
      <w:r w:rsidR="00454890" w:rsidRPr="00BA2F34">
        <w:rPr>
          <w:rFonts w:hint="eastAsia"/>
        </w:rPr>
        <w:t>。</w:t>
      </w:r>
    </w:p>
    <w:p w:rsidR="00EC7BDC" w:rsidRDefault="00454890" w:rsidP="00EC7BDC">
      <w:pPr>
        <w:ind w:firstLineChars="100" w:firstLine="210"/>
      </w:pPr>
      <w:r w:rsidRPr="00BA2F34">
        <w:rPr>
          <w:rFonts w:hint="eastAsia"/>
        </w:rPr>
        <w:t>ICH E6</w:t>
      </w:r>
      <w:r w:rsidRPr="00BA2F34">
        <w:rPr>
          <w:rFonts w:hint="eastAsia"/>
        </w:rPr>
        <w:t>（</w:t>
      </w:r>
      <w:r w:rsidRPr="00BA2F34">
        <w:rPr>
          <w:rFonts w:hint="eastAsia"/>
        </w:rPr>
        <w:t>R2</w:t>
      </w:r>
      <w:r>
        <w:rPr>
          <w:rFonts w:hint="eastAsia"/>
        </w:rPr>
        <w:t>）</w:t>
      </w:r>
      <w:r w:rsidR="00CB5784">
        <w:rPr>
          <w:rFonts w:hint="eastAsia"/>
        </w:rPr>
        <w:t>で</w:t>
      </w:r>
      <w:r w:rsidR="00872DEE">
        <w:rPr>
          <w:rFonts w:hint="eastAsia"/>
        </w:rPr>
        <w:t>は</w:t>
      </w:r>
      <w:r w:rsidR="00872DEE" w:rsidRPr="00BA2F34">
        <w:rPr>
          <w:rFonts w:hint="eastAsia"/>
        </w:rPr>
        <w:t>E6</w:t>
      </w:r>
      <w:r w:rsidR="00872DEE">
        <w:rPr>
          <w:rFonts w:hint="eastAsia"/>
        </w:rPr>
        <w:t>の</w:t>
      </w:r>
      <w:r w:rsidR="00956DF5">
        <w:rPr>
          <w:rFonts w:ascii="Arial" w:hAnsi="Arial" w:cs="Arial"/>
          <w:color w:val="000000"/>
          <w:sz w:val="22"/>
        </w:rPr>
        <w:t>補遺</w:t>
      </w:r>
      <w:r w:rsidR="00872DEE">
        <w:rPr>
          <w:rFonts w:ascii="Arial" w:hAnsi="Arial" w:cs="Arial" w:hint="eastAsia"/>
          <w:color w:val="000000"/>
          <w:sz w:val="22"/>
        </w:rPr>
        <w:t>（</w:t>
      </w:r>
      <w:r w:rsidR="00872DEE">
        <w:rPr>
          <w:rFonts w:hint="eastAsia"/>
        </w:rPr>
        <w:t>追加事項</w:t>
      </w:r>
      <w:r w:rsidR="00872DEE">
        <w:rPr>
          <w:rFonts w:ascii="Arial" w:hAnsi="Arial" w:cs="Arial" w:hint="eastAsia"/>
          <w:color w:val="000000"/>
          <w:sz w:val="22"/>
        </w:rPr>
        <w:t>）</w:t>
      </w:r>
      <w:r>
        <w:rPr>
          <w:rFonts w:hint="eastAsia"/>
        </w:rPr>
        <w:t>として</w:t>
      </w:r>
      <w:r w:rsidR="00B04266">
        <w:rPr>
          <w:rFonts w:hint="eastAsia"/>
        </w:rPr>
        <w:t>「</w:t>
      </w:r>
      <w:r w:rsidR="00B04266" w:rsidRPr="00366E7F">
        <w:t>5.18.3 Extent and Nature of Monitoring</w:t>
      </w:r>
      <w:r w:rsidR="00B04266">
        <w:rPr>
          <w:rFonts w:hint="eastAsia"/>
        </w:rPr>
        <w:t>」を含めて</w:t>
      </w:r>
      <w:r w:rsidR="00ED4094">
        <w:rPr>
          <w:rFonts w:hint="eastAsia"/>
        </w:rPr>
        <w:t>おり、</w:t>
      </w:r>
      <w:r w:rsidR="00D60AC9">
        <w:rPr>
          <w:rFonts w:hint="eastAsia"/>
        </w:rPr>
        <w:t>データの</w:t>
      </w:r>
      <w:r w:rsidR="00B8526F">
        <w:rPr>
          <w:rFonts w:hint="eastAsia"/>
        </w:rPr>
        <w:t>質</w:t>
      </w:r>
      <w:r w:rsidR="00B8526F" w:rsidRPr="00020747">
        <w:rPr>
          <w:rFonts w:hint="eastAsia"/>
        </w:rPr>
        <w:t>確保</w:t>
      </w:r>
      <w:r w:rsidR="00D60AC9">
        <w:rPr>
          <w:rFonts w:hint="eastAsia"/>
        </w:rPr>
        <w:t>に</w:t>
      </w:r>
      <w:r w:rsidR="00B8526F">
        <w:rPr>
          <w:rFonts w:hint="eastAsia"/>
        </w:rPr>
        <w:t>関連して</w:t>
      </w:r>
      <w:r w:rsidR="00B04266" w:rsidRPr="00B04266">
        <w:rPr>
          <w:rFonts w:hint="eastAsia"/>
        </w:rPr>
        <w:t>オンサイトモニタリング</w:t>
      </w:r>
      <w:r w:rsidR="00B04266">
        <w:rPr>
          <w:rFonts w:hint="eastAsia"/>
        </w:rPr>
        <w:t>に</w:t>
      </w:r>
      <w:r w:rsidR="00ED4094">
        <w:rPr>
          <w:rFonts w:hint="eastAsia"/>
        </w:rPr>
        <w:t>代替する</w:t>
      </w:r>
      <w:r w:rsidR="00B04266">
        <w:rPr>
          <w:rFonts w:hint="eastAsia"/>
        </w:rPr>
        <w:t>中央モニタリング</w:t>
      </w:r>
      <w:r w:rsidR="00D60AC9">
        <w:rPr>
          <w:rFonts w:hint="eastAsia"/>
        </w:rPr>
        <w:t>に</w:t>
      </w:r>
      <w:r w:rsidR="00ED4094">
        <w:rPr>
          <w:rFonts w:hint="eastAsia"/>
        </w:rPr>
        <w:t>ついて</w:t>
      </w:r>
      <w:r w:rsidR="00B04266">
        <w:rPr>
          <w:rFonts w:hint="eastAsia"/>
        </w:rPr>
        <w:t>言及している</w:t>
      </w:r>
      <w:r w:rsidR="00872DEE">
        <w:rPr>
          <w:rFonts w:hint="eastAsia"/>
        </w:rPr>
        <w:t>。</w:t>
      </w:r>
      <w:r w:rsidR="00ED4094">
        <w:rPr>
          <w:rFonts w:hint="eastAsia"/>
        </w:rPr>
        <w:t>ここで、</w:t>
      </w:r>
      <w:r w:rsidR="00CB5784">
        <w:rPr>
          <w:rFonts w:hint="eastAsia"/>
        </w:rPr>
        <w:t>中央モニタリング</w:t>
      </w:r>
      <w:r w:rsidR="00ED4094">
        <w:rPr>
          <w:rFonts w:hint="eastAsia"/>
        </w:rPr>
        <w:t>の意義は</w:t>
      </w:r>
      <w:r w:rsidR="00306FC9">
        <w:rPr>
          <w:rFonts w:hint="eastAsia"/>
        </w:rPr>
        <w:t>「</w:t>
      </w:r>
      <w:r w:rsidR="002C0B16">
        <w:rPr>
          <w:rFonts w:hint="eastAsia"/>
        </w:rPr>
        <w:t>オンサイトモニタリ</w:t>
      </w:r>
      <w:r w:rsidR="00306FC9">
        <w:rPr>
          <w:rFonts w:hint="eastAsia"/>
        </w:rPr>
        <w:t>ングを補完し，その範囲及び（又は）頻度の削減を可能とすると共に</w:t>
      </w:r>
      <w:r w:rsidR="002C0B16">
        <w:rPr>
          <w:rFonts w:hint="eastAsia"/>
        </w:rPr>
        <w:t>信頼性のあるデータと信頼性が無い可能性のあるデータの区別の助けとできる</w:t>
      </w:r>
      <w:r w:rsidR="00306FC9">
        <w:rPr>
          <w:rFonts w:hint="eastAsia"/>
        </w:rPr>
        <w:t>」と</w:t>
      </w:r>
      <w:r w:rsidR="00ED4094">
        <w:rPr>
          <w:rFonts w:hint="eastAsia"/>
        </w:rPr>
        <w:t>記載</w:t>
      </w:r>
      <w:r w:rsidR="00D60AC9">
        <w:rPr>
          <w:rFonts w:hint="eastAsia"/>
        </w:rPr>
        <w:t>されている</w:t>
      </w:r>
      <w:r w:rsidR="00306FC9">
        <w:rPr>
          <w:rFonts w:hint="eastAsia"/>
        </w:rPr>
        <w:t>。</w:t>
      </w:r>
      <w:r w:rsidR="00A151DC">
        <w:rPr>
          <w:rFonts w:hint="eastAsia"/>
        </w:rPr>
        <w:t>すなわち</w:t>
      </w:r>
      <w:r w:rsidR="00B04266">
        <w:rPr>
          <w:rFonts w:hint="eastAsia"/>
        </w:rPr>
        <w:t>、</w:t>
      </w:r>
      <w:r w:rsidR="00CB5784">
        <w:rPr>
          <w:rFonts w:hint="eastAsia"/>
        </w:rPr>
        <w:t>データの質</w:t>
      </w:r>
      <w:r w:rsidR="00CB5784" w:rsidRPr="00020747">
        <w:rPr>
          <w:rFonts w:hint="eastAsia"/>
        </w:rPr>
        <w:t>確保のために実施するモニタリング</w:t>
      </w:r>
      <w:r w:rsidR="00872DEE">
        <w:rPr>
          <w:rFonts w:hint="eastAsia"/>
        </w:rPr>
        <w:t>の中に</w:t>
      </w:r>
      <w:r w:rsidR="00CB5784" w:rsidRPr="00020747">
        <w:rPr>
          <w:rFonts w:hint="eastAsia"/>
        </w:rPr>
        <w:t>は</w:t>
      </w:r>
      <w:r w:rsidR="00EC7BDC">
        <w:rPr>
          <w:rFonts w:hint="eastAsia"/>
        </w:rPr>
        <w:t>、</w:t>
      </w:r>
      <w:r w:rsidR="00CB5784" w:rsidRPr="00020747">
        <w:rPr>
          <w:rFonts w:hint="eastAsia"/>
        </w:rPr>
        <w:t>100%</w:t>
      </w:r>
      <w:r w:rsidR="00CB5784">
        <w:t xml:space="preserve"> </w:t>
      </w:r>
      <w:r w:rsidR="00CB5784" w:rsidRPr="00020747">
        <w:rPr>
          <w:rFonts w:hint="eastAsia"/>
        </w:rPr>
        <w:t>SDV</w:t>
      </w:r>
      <w:r w:rsidR="00890A15">
        <w:rPr>
          <w:rFonts w:hint="eastAsia"/>
        </w:rPr>
        <w:t>（</w:t>
      </w:r>
      <w:r w:rsidR="00890A15">
        <w:rPr>
          <w:rFonts w:hint="eastAsia"/>
        </w:rPr>
        <w:t>Source Data Verification</w:t>
      </w:r>
      <w:r w:rsidR="00890A15">
        <w:rPr>
          <w:rFonts w:hint="eastAsia"/>
        </w:rPr>
        <w:t>）</w:t>
      </w:r>
      <w:r w:rsidR="00CB5784">
        <w:rPr>
          <w:rFonts w:hint="eastAsia"/>
        </w:rPr>
        <w:t>の</w:t>
      </w:r>
      <w:r w:rsidR="00EC7BDC">
        <w:rPr>
          <w:rFonts w:hint="eastAsia"/>
        </w:rPr>
        <w:t>オンサイト</w:t>
      </w:r>
      <w:r w:rsidR="00CB5784">
        <w:rPr>
          <w:rFonts w:hint="eastAsia"/>
        </w:rPr>
        <w:t>モニタリング</w:t>
      </w:r>
      <w:r w:rsidR="00EC7BDC">
        <w:rPr>
          <w:rFonts w:hint="eastAsia"/>
        </w:rPr>
        <w:t>だけではなく、</w:t>
      </w:r>
      <w:r w:rsidR="00A733F7">
        <w:rPr>
          <w:rFonts w:hint="eastAsia"/>
        </w:rPr>
        <w:t>代替するものとして</w:t>
      </w:r>
      <w:r w:rsidR="00CB5784">
        <w:rPr>
          <w:rFonts w:hint="eastAsia"/>
        </w:rPr>
        <w:t>中央モニタリング</w:t>
      </w:r>
      <w:r w:rsidR="00EC7BDC">
        <w:rPr>
          <w:rFonts w:hint="eastAsia"/>
        </w:rPr>
        <w:t>が存在し、</w:t>
      </w:r>
      <w:r w:rsidR="00ED4094">
        <w:rPr>
          <w:rFonts w:hint="eastAsia"/>
        </w:rPr>
        <w:t>これが</w:t>
      </w:r>
      <w:r w:rsidR="00ED4094">
        <w:rPr>
          <w:rFonts w:hint="eastAsia"/>
        </w:rPr>
        <w:t>SDV</w:t>
      </w:r>
      <w:r w:rsidR="00ED4094">
        <w:rPr>
          <w:rFonts w:hint="eastAsia"/>
        </w:rPr>
        <w:t>の作業</w:t>
      </w:r>
      <w:r w:rsidR="00ED4094">
        <w:rPr>
          <w:rFonts w:hint="eastAsia"/>
        </w:rPr>
        <w:t>%</w:t>
      </w:r>
      <w:r w:rsidR="00ED4094">
        <w:rPr>
          <w:rFonts w:hint="eastAsia"/>
        </w:rPr>
        <w:t>を減少させると共に、</w:t>
      </w:r>
      <w:r w:rsidR="00EC7BDC">
        <w:rPr>
          <w:rFonts w:hint="eastAsia"/>
        </w:rPr>
        <w:t>信頼性のないデータ</w:t>
      </w:r>
      <w:r w:rsidR="00ED4094">
        <w:rPr>
          <w:rFonts w:hint="eastAsia"/>
        </w:rPr>
        <w:t>の</w:t>
      </w:r>
      <w:r w:rsidR="00EC7BDC">
        <w:rPr>
          <w:rFonts w:hint="eastAsia"/>
        </w:rPr>
        <w:t>検出</w:t>
      </w:r>
      <w:r w:rsidR="00A151DC">
        <w:rPr>
          <w:rFonts w:hint="eastAsia"/>
        </w:rPr>
        <w:t>に寄与</w:t>
      </w:r>
      <w:r w:rsidR="00ED4094">
        <w:rPr>
          <w:rFonts w:hint="eastAsia"/>
        </w:rPr>
        <w:t>する</w:t>
      </w:r>
      <w:r w:rsidR="00B8526F">
        <w:rPr>
          <w:rFonts w:hint="eastAsia"/>
        </w:rPr>
        <w:t>と謳われている</w:t>
      </w:r>
      <w:r w:rsidR="00EC7BDC">
        <w:rPr>
          <w:rFonts w:hint="eastAsia"/>
        </w:rPr>
        <w:t>。</w:t>
      </w:r>
    </w:p>
    <w:p w:rsidR="00B8526F" w:rsidRDefault="00A151DC" w:rsidP="00675EE2">
      <w:pPr>
        <w:ind w:firstLineChars="100" w:firstLine="210"/>
      </w:pPr>
      <w:r>
        <w:rPr>
          <w:rFonts w:hint="eastAsia"/>
        </w:rPr>
        <w:t>一般に</w:t>
      </w:r>
      <w:r w:rsidR="00B8526F">
        <w:rPr>
          <w:rFonts w:hint="eastAsia"/>
        </w:rPr>
        <w:t>中央モニタリングというと、</w:t>
      </w:r>
      <w:r w:rsidR="00675EE2">
        <w:rPr>
          <w:rFonts w:hint="eastAsia"/>
        </w:rPr>
        <w:t>不正がないことを前提に、</w:t>
      </w:r>
      <w:r>
        <w:rPr>
          <w:rFonts w:hint="eastAsia"/>
        </w:rPr>
        <w:t>ロジカルチェック的、逸脱チェック的に、</w:t>
      </w:r>
      <w:r w:rsidR="00675EE2">
        <w:rPr>
          <w:rFonts w:hint="eastAsia"/>
        </w:rPr>
        <w:t>ランダムな間違いを</w:t>
      </w:r>
      <w:r>
        <w:rPr>
          <w:rFonts w:hint="eastAsia"/>
        </w:rPr>
        <w:t>探索する</w:t>
      </w:r>
      <w:r w:rsidR="00675EE2">
        <w:rPr>
          <w:rFonts w:hint="eastAsia"/>
        </w:rPr>
        <w:t>オフサイトモニタリングのみを考える人が多い。しかしながら、現在までデータの質を高度に保証してきた</w:t>
      </w:r>
      <w:r w:rsidR="00675EE2">
        <w:rPr>
          <w:rFonts w:hint="eastAsia"/>
        </w:rPr>
        <w:t>SDV</w:t>
      </w:r>
      <w:r w:rsidR="00675EE2">
        <w:rPr>
          <w:rFonts w:hint="eastAsia"/>
        </w:rPr>
        <w:t>はランダムな間違いだけでなく、</w:t>
      </w:r>
      <w:r>
        <w:rPr>
          <w:rFonts w:hint="eastAsia"/>
        </w:rPr>
        <w:t>不正と思しき</w:t>
      </w:r>
      <w:r w:rsidR="00ED4094">
        <w:rPr>
          <w:rFonts w:hint="eastAsia"/>
        </w:rPr>
        <w:t>異質な</w:t>
      </w:r>
      <w:r>
        <w:rPr>
          <w:rFonts w:hint="eastAsia"/>
        </w:rPr>
        <w:t>データ集団</w:t>
      </w:r>
      <w:r w:rsidR="00675EE2">
        <w:rPr>
          <w:rFonts w:hint="eastAsia"/>
        </w:rPr>
        <w:t>も同時に検出</w:t>
      </w:r>
      <w:r w:rsidR="00ED4094">
        <w:rPr>
          <w:rFonts w:hint="eastAsia"/>
        </w:rPr>
        <w:t>して</w:t>
      </w:r>
      <w:r w:rsidR="00675EE2">
        <w:rPr>
          <w:rFonts w:hint="eastAsia"/>
        </w:rPr>
        <w:t>いた</w:t>
      </w:r>
      <w:r w:rsidR="00ED4094">
        <w:rPr>
          <w:rFonts w:hint="eastAsia"/>
        </w:rPr>
        <w:t>と</w:t>
      </w:r>
      <w:r w:rsidR="00675EE2">
        <w:rPr>
          <w:rFonts w:hint="eastAsia"/>
        </w:rPr>
        <w:t>考えると、中央モニタリングにより</w:t>
      </w:r>
      <w:r w:rsidR="00675EE2">
        <w:rPr>
          <w:rFonts w:hint="eastAsia"/>
        </w:rPr>
        <w:t>SDV</w:t>
      </w:r>
      <w:r w:rsidR="00675EE2">
        <w:rPr>
          <w:rFonts w:hint="eastAsia"/>
        </w:rPr>
        <w:t>を一部</w:t>
      </w:r>
      <w:r w:rsidR="00890A15">
        <w:rPr>
          <w:rFonts w:hint="eastAsia"/>
        </w:rPr>
        <w:t>でも</w:t>
      </w:r>
      <w:r w:rsidR="00A733F7">
        <w:rPr>
          <w:rFonts w:hint="eastAsia"/>
        </w:rPr>
        <w:t>代替する</w:t>
      </w:r>
      <w:r w:rsidR="00890A15">
        <w:rPr>
          <w:rFonts w:hint="eastAsia"/>
        </w:rPr>
        <w:t>ならば</w:t>
      </w:r>
      <w:r w:rsidR="00675EE2">
        <w:rPr>
          <w:rFonts w:hint="eastAsia"/>
        </w:rPr>
        <w:t>、</w:t>
      </w:r>
      <w:r w:rsidR="00ED4094">
        <w:rPr>
          <w:rFonts w:hint="eastAsia"/>
        </w:rPr>
        <w:t>データの</w:t>
      </w:r>
      <w:r>
        <w:rPr>
          <w:rFonts w:hint="eastAsia"/>
        </w:rPr>
        <w:t>異質性</w:t>
      </w:r>
      <w:r w:rsidR="00675EE2">
        <w:rPr>
          <w:rFonts w:hint="eastAsia"/>
        </w:rPr>
        <w:t>を検出</w:t>
      </w:r>
      <w:r w:rsidR="00890A15">
        <w:rPr>
          <w:rFonts w:hint="eastAsia"/>
        </w:rPr>
        <w:t>できる</w:t>
      </w:r>
      <w:r w:rsidR="00675EE2">
        <w:rPr>
          <w:rFonts w:hint="eastAsia"/>
        </w:rPr>
        <w:t>統計的モニタリングの実施も必須である。</w:t>
      </w:r>
      <w:r w:rsidR="00CE44BA">
        <w:rPr>
          <w:rFonts w:hint="eastAsia"/>
        </w:rPr>
        <w:t>中央モニタリングには</w:t>
      </w:r>
      <w:r w:rsidR="00890A15">
        <w:rPr>
          <w:rFonts w:hint="eastAsia"/>
        </w:rPr>
        <w:t>上記でいう</w:t>
      </w:r>
      <w:r w:rsidR="00CE44BA">
        <w:rPr>
          <w:rFonts w:hint="eastAsia"/>
        </w:rPr>
        <w:t>オフサイトモニタリングと統計的モニタリングが両方必要なのである。</w:t>
      </w:r>
    </w:p>
    <w:p w:rsidR="002C0B16" w:rsidRDefault="007E40B1" w:rsidP="005F1704">
      <w:pPr>
        <w:ind w:firstLineChars="100" w:firstLine="210"/>
      </w:pPr>
      <w:r>
        <w:rPr>
          <w:rFonts w:hint="eastAsia"/>
        </w:rPr>
        <w:t>本発表では、臨床試験データ改ざん事件の概要をお話し、（監査的な）統計的モニタリングが</w:t>
      </w:r>
      <w:r w:rsidR="00CE44BA">
        <w:rPr>
          <w:rFonts w:hint="eastAsia"/>
        </w:rPr>
        <w:t>異質な</w:t>
      </w:r>
      <w:r>
        <w:rPr>
          <w:rFonts w:hint="eastAsia"/>
        </w:rPr>
        <w:t>データの検出に役立</w:t>
      </w:r>
      <w:r w:rsidR="00F7746B">
        <w:rPr>
          <w:rFonts w:hint="eastAsia"/>
        </w:rPr>
        <w:t>った</w:t>
      </w:r>
      <w:r w:rsidR="00A058AE">
        <w:rPr>
          <w:rFonts w:hint="eastAsia"/>
        </w:rPr>
        <w:t>ことを示</w:t>
      </w:r>
      <w:r w:rsidR="00F7746B">
        <w:rPr>
          <w:rFonts w:hint="eastAsia"/>
        </w:rPr>
        <w:t>す。その上で、データ品質確保のために行われる</w:t>
      </w:r>
      <w:r w:rsidRPr="007E40B1">
        <w:rPr>
          <w:rFonts w:hint="eastAsia"/>
        </w:rPr>
        <w:t>中央モニタリング</w:t>
      </w:r>
      <w:r w:rsidR="00F7746B">
        <w:rPr>
          <w:rFonts w:hint="eastAsia"/>
        </w:rPr>
        <w:t>には、統計的モニタリングも必要と主張したい。</w:t>
      </w:r>
      <w:bookmarkEnd w:id="0"/>
    </w:p>
    <w:sectPr w:rsidR="002C0B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C5" w:rsidRDefault="002B54C5" w:rsidP="004E3453">
      <w:r>
        <w:separator/>
      </w:r>
    </w:p>
  </w:endnote>
  <w:endnote w:type="continuationSeparator" w:id="0">
    <w:p w:rsidR="002B54C5" w:rsidRDefault="002B54C5" w:rsidP="004E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C5" w:rsidRDefault="002B54C5" w:rsidP="004E3453">
      <w:r>
        <w:separator/>
      </w:r>
    </w:p>
  </w:footnote>
  <w:footnote w:type="continuationSeparator" w:id="0">
    <w:p w:rsidR="002B54C5" w:rsidRDefault="002B54C5" w:rsidP="004E34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A17"/>
    <w:multiLevelType w:val="hybridMultilevel"/>
    <w:tmpl w:val="7DB897C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MTIxNjIwtTA3MTZX0lEKTi0uzszPAykwqwUAi2vnJSwAAAA="/>
  </w:docVars>
  <w:rsids>
    <w:rsidRoot w:val="006B0A39"/>
    <w:rsid w:val="00020747"/>
    <w:rsid w:val="0004599A"/>
    <w:rsid w:val="000D00B1"/>
    <w:rsid w:val="001040F6"/>
    <w:rsid w:val="001312B3"/>
    <w:rsid w:val="001606C0"/>
    <w:rsid w:val="001822DC"/>
    <w:rsid w:val="001D3CE3"/>
    <w:rsid w:val="00275F96"/>
    <w:rsid w:val="002B4F8F"/>
    <w:rsid w:val="002B54C5"/>
    <w:rsid w:val="002C0B16"/>
    <w:rsid w:val="00306FC9"/>
    <w:rsid w:val="00366E7F"/>
    <w:rsid w:val="003B441E"/>
    <w:rsid w:val="003D7D85"/>
    <w:rsid w:val="00446924"/>
    <w:rsid w:val="004509F3"/>
    <w:rsid w:val="00454890"/>
    <w:rsid w:val="00485756"/>
    <w:rsid w:val="004E3453"/>
    <w:rsid w:val="005F1704"/>
    <w:rsid w:val="00614FC9"/>
    <w:rsid w:val="00616025"/>
    <w:rsid w:val="00632D30"/>
    <w:rsid w:val="00642716"/>
    <w:rsid w:val="006502A8"/>
    <w:rsid w:val="006526B0"/>
    <w:rsid w:val="00675EE2"/>
    <w:rsid w:val="006B0A39"/>
    <w:rsid w:val="006E2EFF"/>
    <w:rsid w:val="007069E8"/>
    <w:rsid w:val="007509E7"/>
    <w:rsid w:val="0078339B"/>
    <w:rsid w:val="007B6FF0"/>
    <w:rsid w:val="007C3735"/>
    <w:rsid w:val="007E40B1"/>
    <w:rsid w:val="00872DEE"/>
    <w:rsid w:val="00890A15"/>
    <w:rsid w:val="008C4884"/>
    <w:rsid w:val="00905061"/>
    <w:rsid w:val="00912AF7"/>
    <w:rsid w:val="00956DF5"/>
    <w:rsid w:val="009B3455"/>
    <w:rsid w:val="009E3626"/>
    <w:rsid w:val="009F5261"/>
    <w:rsid w:val="009F5D8D"/>
    <w:rsid w:val="00A058AE"/>
    <w:rsid w:val="00A11A09"/>
    <w:rsid w:val="00A151DC"/>
    <w:rsid w:val="00A2331B"/>
    <w:rsid w:val="00A66EF6"/>
    <w:rsid w:val="00A733F7"/>
    <w:rsid w:val="00AB7CC2"/>
    <w:rsid w:val="00AF394F"/>
    <w:rsid w:val="00B04266"/>
    <w:rsid w:val="00B8526F"/>
    <w:rsid w:val="00BA2F34"/>
    <w:rsid w:val="00BA3B8B"/>
    <w:rsid w:val="00C17009"/>
    <w:rsid w:val="00C50AA9"/>
    <w:rsid w:val="00C61B5E"/>
    <w:rsid w:val="00C66455"/>
    <w:rsid w:val="00C67BA6"/>
    <w:rsid w:val="00C96179"/>
    <w:rsid w:val="00CA2868"/>
    <w:rsid w:val="00CB5784"/>
    <w:rsid w:val="00CE44BA"/>
    <w:rsid w:val="00D60AC9"/>
    <w:rsid w:val="00DB2D83"/>
    <w:rsid w:val="00E26395"/>
    <w:rsid w:val="00E53DF0"/>
    <w:rsid w:val="00EC7BDC"/>
    <w:rsid w:val="00ED4094"/>
    <w:rsid w:val="00ED5D39"/>
    <w:rsid w:val="00F00291"/>
    <w:rsid w:val="00F12E9D"/>
    <w:rsid w:val="00F32205"/>
    <w:rsid w:val="00F342AA"/>
    <w:rsid w:val="00F44EA5"/>
    <w:rsid w:val="00F6721C"/>
    <w:rsid w:val="00F74C67"/>
    <w:rsid w:val="00F7746B"/>
    <w:rsid w:val="00F81D03"/>
    <w:rsid w:val="00FD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453"/>
    <w:pPr>
      <w:tabs>
        <w:tab w:val="center" w:pos="4252"/>
        <w:tab w:val="right" w:pos="8504"/>
      </w:tabs>
      <w:snapToGrid w:val="0"/>
    </w:pPr>
  </w:style>
  <w:style w:type="character" w:customStyle="1" w:styleId="a4">
    <w:name w:val="ヘッダー (文字)"/>
    <w:basedOn w:val="a0"/>
    <w:link w:val="a3"/>
    <w:uiPriority w:val="99"/>
    <w:rsid w:val="004E3453"/>
  </w:style>
  <w:style w:type="paragraph" w:styleId="a5">
    <w:name w:val="footer"/>
    <w:basedOn w:val="a"/>
    <w:link w:val="a6"/>
    <w:uiPriority w:val="99"/>
    <w:unhideWhenUsed/>
    <w:rsid w:val="004E3453"/>
    <w:pPr>
      <w:tabs>
        <w:tab w:val="center" w:pos="4252"/>
        <w:tab w:val="right" w:pos="8504"/>
      </w:tabs>
      <w:snapToGrid w:val="0"/>
    </w:pPr>
  </w:style>
  <w:style w:type="character" w:customStyle="1" w:styleId="a6">
    <w:name w:val="フッター (文字)"/>
    <w:basedOn w:val="a0"/>
    <w:link w:val="a5"/>
    <w:uiPriority w:val="99"/>
    <w:rsid w:val="004E3453"/>
  </w:style>
  <w:style w:type="paragraph" w:styleId="a7">
    <w:name w:val="List Paragraph"/>
    <w:basedOn w:val="a"/>
    <w:uiPriority w:val="34"/>
    <w:qFormat/>
    <w:rsid w:val="00CA28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61391-55A9-4737-83D0-51943C1A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2018-06-22T12:06:00Z</dcterms:created>
  <dcterms:modified xsi:type="dcterms:W3CDTF">2018-06-22T13:20:00Z</dcterms:modified>
</cp:coreProperties>
</file>