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0D" w:rsidRDefault="00677A73" w:rsidP="00677A73">
      <w:r>
        <w:t>Aerodynamic</w:t>
      </w:r>
      <w:r w:rsidR="003D26B6">
        <w:t>s</w:t>
      </w:r>
      <w:r>
        <w:t xml:space="preserve"> simulation of </w:t>
      </w:r>
      <w:r>
        <w:rPr>
          <w:rFonts w:hint="eastAsia"/>
        </w:rPr>
        <w:t>s</w:t>
      </w:r>
      <w:r>
        <w:t>ki-jumping</w:t>
      </w:r>
      <w:r w:rsidR="003D26B6">
        <w:t xml:space="preserve"> take</w:t>
      </w:r>
      <w:r w:rsidR="00E77448">
        <w:t>-</w:t>
      </w:r>
      <w:r w:rsidR="003D26B6">
        <w:t>off</w:t>
      </w:r>
      <w:r>
        <w:t xml:space="preserve"> considering dynamic postur</w:t>
      </w:r>
      <w:r w:rsidR="003D26B6">
        <w:t>al</w:t>
      </w:r>
      <w:r>
        <w:t xml:space="preserve"> change</w:t>
      </w:r>
    </w:p>
    <w:p w:rsidR="00BC0D0D" w:rsidRDefault="00BC0D0D"/>
    <w:p w:rsidR="00BC0D0D" w:rsidRDefault="00BC0D0D">
      <w:r>
        <w:rPr>
          <w:rFonts w:hint="eastAsia"/>
        </w:rPr>
        <w:t>K</w:t>
      </w:r>
      <w:r>
        <w:t>eizo YAMAMOTO</w:t>
      </w:r>
      <w:r w:rsidRPr="00BC0D0D">
        <w:rPr>
          <w:vertAlign w:val="superscript"/>
        </w:rPr>
        <w:t>1</w:t>
      </w:r>
      <w:r>
        <w:t>, Hiromasa KAJIMOTO</w:t>
      </w:r>
      <w:r w:rsidRPr="00BC0D0D">
        <w:rPr>
          <w:vertAlign w:val="superscript"/>
        </w:rPr>
        <w:t>2</w:t>
      </w:r>
      <w:r>
        <w:t xml:space="preserve">, </w:t>
      </w:r>
      <w:proofErr w:type="spellStart"/>
      <w:r>
        <w:t>Shimpei</w:t>
      </w:r>
      <w:proofErr w:type="spellEnd"/>
      <w:r>
        <w:t xml:space="preserve"> KOYAMA</w:t>
      </w:r>
      <w:r w:rsidRPr="00BC0D0D">
        <w:rPr>
          <w:vertAlign w:val="superscript"/>
        </w:rPr>
        <w:t>2</w:t>
      </w:r>
      <w:r>
        <w:t>, Rahul BALE</w:t>
      </w:r>
      <w:r w:rsidRPr="00BC0D0D">
        <w:rPr>
          <w:vertAlign w:val="superscript"/>
        </w:rPr>
        <w:t>2</w:t>
      </w:r>
      <w:r>
        <w:rPr>
          <w:vertAlign w:val="superscript"/>
        </w:rPr>
        <w:t>,</w:t>
      </w:r>
      <w:r w:rsidRPr="00BC0D0D">
        <w:rPr>
          <w:vertAlign w:val="superscript"/>
        </w:rPr>
        <w:t>3</w:t>
      </w:r>
      <w:r>
        <w:t>, Makoto Tsubokura</w:t>
      </w:r>
      <w:r w:rsidRPr="00BC0D0D">
        <w:rPr>
          <w:vertAlign w:val="superscript"/>
        </w:rPr>
        <w:t>2,3</w:t>
      </w:r>
    </w:p>
    <w:p w:rsidR="00BC0D0D" w:rsidRDefault="00BC0D0D">
      <w:r>
        <w:rPr>
          <w:rFonts w:hint="eastAsia"/>
        </w:rPr>
        <w:t>1</w:t>
      </w:r>
      <w:r>
        <w:t xml:space="preserve">: </w:t>
      </w:r>
      <w:proofErr w:type="spellStart"/>
      <w:r>
        <w:t>Hokusho</w:t>
      </w:r>
      <w:proofErr w:type="spellEnd"/>
      <w:r>
        <w:t xml:space="preserve"> University (Japan), 2: </w:t>
      </w:r>
      <w:r w:rsidR="008303DC">
        <w:t>Graduate School of System Informatics, Kobe University (Japan), 3: RIKEN Center for Computational Science (Japan)</w:t>
      </w:r>
    </w:p>
    <w:p w:rsidR="008303DC" w:rsidRDefault="008303DC"/>
    <w:p w:rsidR="008303DC" w:rsidRDefault="008303DC">
      <w:r>
        <w:rPr>
          <w:rFonts w:hint="eastAsia"/>
        </w:rPr>
        <w:t>I</w:t>
      </w:r>
      <w:r>
        <w:t>ntroduction</w:t>
      </w:r>
    </w:p>
    <w:p w:rsidR="00E77448" w:rsidRDefault="00E77448">
      <w:r w:rsidRPr="00E77448">
        <w:t>In ski</w:t>
      </w:r>
      <w:r w:rsidR="00B938D4">
        <w:t>-</w:t>
      </w:r>
      <w:r w:rsidRPr="00E77448">
        <w:t xml:space="preserve">jumping, the take-off and </w:t>
      </w:r>
      <w:r w:rsidR="00466093">
        <w:t>flight</w:t>
      </w:r>
      <w:r w:rsidRPr="00E77448">
        <w:t xml:space="preserve"> posture are considered to have strong influence on the flight distance of the jump.</w:t>
      </w:r>
      <w:r w:rsidR="005E0150">
        <w:t xml:space="preserve"> </w:t>
      </w:r>
      <w:r>
        <w:rPr>
          <w:rFonts w:hint="eastAsia"/>
        </w:rPr>
        <w:t>S</w:t>
      </w:r>
      <w:r>
        <w:t xml:space="preserve">ki jumper changes his/her posture from a crouching posture to a flight posture in a short period </w:t>
      </w:r>
      <w:r w:rsidR="007F7D78">
        <w:t xml:space="preserve">from </w:t>
      </w:r>
      <w:r>
        <w:t xml:space="preserve">take-off to the </w:t>
      </w:r>
      <w:r w:rsidR="005E0150">
        <w:t>initial</w:t>
      </w:r>
      <w:r>
        <w:t xml:space="preserve"> flight phase.</w:t>
      </w:r>
      <w:r w:rsidR="007F7D78">
        <w:t xml:space="preserve"> </w:t>
      </w:r>
      <w:r w:rsidR="005E0150" w:rsidRPr="005E0150">
        <w:t xml:space="preserve">In order to understand the aerodynamic characteristics </w:t>
      </w:r>
      <w:r w:rsidR="00466093">
        <w:t>of this motion</w:t>
      </w:r>
      <w:r w:rsidR="005E0150" w:rsidRPr="005E0150">
        <w:t>, it is indispensable to analyze in consideration of unsteady flow.</w:t>
      </w:r>
      <w:r w:rsidR="005E0150">
        <w:t xml:space="preserve"> The purpose of this study was to investigate the unsteady aerodynamic characteristics </w:t>
      </w:r>
      <w:r w:rsidR="004D4AAD">
        <w:t xml:space="preserve">during dynamic postural change </w:t>
      </w:r>
      <w:r w:rsidR="005E0150">
        <w:t>with computational fluid dynamics (CFD).</w:t>
      </w:r>
    </w:p>
    <w:p w:rsidR="004D66B9" w:rsidRDefault="004D66B9"/>
    <w:p w:rsidR="008303DC" w:rsidRDefault="008303DC">
      <w:r>
        <w:rPr>
          <w:rFonts w:hint="eastAsia"/>
        </w:rPr>
        <w:t>M</w:t>
      </w:r>
      <w:r>
        <w:t>ethods</w:t>
      </w:r>
    </w:p>
    <w:p w:rsidR="00AB2745" w:rsidRDefault="00B938D4" w:rsidP="00B938D4">
      <w:r>
        <w:t xml:space="preserve">The </w:t>
      </w:r>
      <w:r w:rsidR="00AB2745">
        <w:t>kinematic data</w:t>
      </w:r>
      <w:r>
        <w:t xml:space="preserve"> </w:t>
      </w:r>
      <w:r w:rsidR="006E5F51">
        <w:t>in</w:t>
      </w:r>
      <w:r>
        <w:t xml:space="preserve"> </w:t>
      </w:r>
      <w:r w:rsidR="00AB2745">
        <w:t xml:space="preserve">three </w:t>
      </w:r>
      <w:r>
        <w:t>actual ski-jumping trial</w:t>
      </w:r>
      <w:r w:rsidR="00AB2745">
        <w:t>s</w:t>
      </w:r>
      <w:r>
        <w:t xml:space="preserve"> </w:t>
      </w:r>
      <w:r w:rsidR="00BD2DC5">
        <w:t xml:space="preserve">of a ski-jumper </w:t>
      </w:r>
      <w:r>
        <w:t>w</w:t>
      </w:r>
      <w:r w:rsidR="00AB2745">
        <w:t>ere</w:t>
      </w:r>
      <w:r>
        <w:t xml:space="preserve"> </w:t>
      </w:r>
      <w:r w:rsidR="00AB2745">
        <w:t>obtained</w:t>
      </w:r>
      <w:r>
        <w:t xml:space="preserve"> with </w:t>
      </w:r>
      <w:r w:rsidR="00AB2745">
        <w:t xml:space="preserve">19 inertial motion unit sensors. Using </w:t>
      </w:r>
      <w:r w:rsidR="00250121">
        <w:t xml:space="preserve">both motion </w:t>
      </w:r>
      <w:r w:rsidR="00AB2745">
        <w:t>data</w:t>
      </w:r>
      <w:r w:rsidR="00250121">
        <w:t xml:space="preserve"> and body surface scanned data</w:t>
      </w:r>
      <w:r w:rsidR="00AB2745">
        <w:t xml:space="preserve">, </w:t>
      </w:r>
      <w:r w:rsidR="00250121">
        <w:t>the 3D computer graphic animation was generated. A</w:t>
      </w:r>
      <w:r w:rsidR="00AB2745">
        <w:t xml:space="preserve">n aerodynamic simulation was performed for the motion from 0.3s before take-off to 0.7s after take-off. </w:t>
      </w:r>
      <w:r w:rsidR="006E5F51">
        <w:t>Aerodynamic</w:t>
      </w:r>
      <w:r>
        <w:t xml:space="preserve"> simulation </w:t>
      </w:r>
      <w:r w:rsidR="006E5F51">
        <w:t>was</w:t>
      </w:r>
      <w:r>
        <w:t xml:space="preserve"> enabled through the numerical framework developed by Jansson et al. (</w:t>
      </w:r>
      <w:r w:rsidR="00F015A8">
        <w:rPr>
          <w:rFonts w:hint="eastAsia"/>
        </w:rPr>
        <w:t>2019</w:t>
      </w:r>
      <w:r>
        <w:t>)</w:t>
      </w:r>
      <w:r w:rsidR="00F015A8">
        <w:t xml:space="preserve">, </w:t>
      </w:r>
      <w:r>
        <w:t>which enables local adaptive mesh refinement, and it incorporates immersed boundary methods that can model complex geometries undergoing complex motions such as dynamic postur</w:t>
      </w:r>
      <w:r w:rsidR="004D66B9">
        <w:t>al</w:t>
      </w:r>
      <w:r>
        <w:t xml:space="preserve"> change in ski-jumping. </w:t>
      </w:r>
    </w:p>
    <w:p w:rsidR="004D66B9" w:rsidRPr="004D66B9" w:rsidRDefault="004D66B9" w:rsidP="00B938D4"/>
    <w:p w:rsidR="008303DC" w:rsidRDefault="008303DC">
      <w:r>
        <w:rPr>
          <w:rFonts w:hint="eastAsia"/>
        </w:rPr>
        <w:t>R</w:t>
      </w:r>
      <w:r>
        <w:t>esults</w:t>
      </w:r>
    </w:p>
    <w:p w:rsidR="00E33C00" w:rsidRPr="00F015A8" w:rsidRDefault="00901B8A" w:rsidP="00E33C00">
      <w:pPr>
        <w:rPr>
          <w:color w:val="FF0000"/>
        </w:rPr>
      </w:pPr>
      <w:r>
        <w:t>I</w:t>
      </w:r>
      <w:r w:rsidR="00F015A8" w:rsidRPr="00F015A8">
        <w:t>t was found that the lift and lift-to-drag rati</w:t>
      </w:r>
      <w:r w:rsidR="00F015A8" w:rsidRPr="00F015A8">
        <w:rPr>
          <w:color w:val="000000" w:themeColor="text1"/>
        </w:rPr>
        <w:t>o</w:t>
      </w:r>
      <w:r w:rsidRPr="00E33C00">
        <w:rPr>
          <w:color w:val="000000" w:themeColor="text1"/>
        </w:rPr>
        <w:t xml:space="preserve"> increased greatly during take-off and flight.</w:t>
      </w:r>
      <w:r w:rsidR="00F015A8" w:rsidRPr="00F015A8">
        <w:t xml:space="preserve"> </w:t>
      </w:r>
      <w:r w:rsidR="004D4AAD" w:rsidRPr="004D4AAD">
        <w:t>Drag and lift showed a difference between</w:t>
      </w:r>
      <w:r w:rsidR="00270FC9">
        <w:t xml:space="preserve"> trial</w:t>
      </w:r>
      <w:r w:rsidR="004D4AAD" w:rsidRPr="004D4AAD">
        <w:rPr>
          <w:rFonts w:hint="eastAsia"/>
        </w:rPr>
        <w:t>s</w:t>
      </w:r>
      <w:r w:rsidR="004D4AAD" w:rsidRPr="004D4AAD">
        <w:t xml:space="preserve"> immediately after take-off, but it was confirmed that they approached a certain value as </w:t>
      </w:r>
      <w:r w:rsidR="00270FC9">
        <w:t>ski jumper</w:t>
      </w:r>
      <w:r w:rsidR="004D4AAD" w:rsidRPr="004D4AAD">
        <w:t xml:space="preserve"> reached a s</w:t>
      </w:r>
      <w:r w:rsidR="00270FC9">
        <w:t>table flight</w:t>
      </w:r>
      <w:r w:rsidR="004D4AAD" w:rsidRPr="004D4AAD">
        <w:t xml:space="preserve"> posture.</w:t>
      </w:r>
      <w:r w:rsidR="00E33C00" w:rsidRPr="00E33C00">
        <w:t xml:space="preserve"> </w:t>
      </w:r>
      <w:r w:rsidR="00E33C00" w:rsidRPr="00466093">
        <w:rPr>
          <w:color w:val="000000" w:themeColor="text1"/>
        </w:rPr>
        <w:t>T</w:t>
      </w:r>
      <w:r w:rsidR="00E33C00" w:rsidRPr="00F015A8">
        <w:rPr>
          <w:color w:val="000000" w:themeColor="text1"/>
        </w:rPr>
        <w:t xml:space="preserve">he key flow structures </w:t>
      </w:r>
      <w:r w:rsidR="00466093" w:rsidRPr="00466093">
        <w:rPr>
          <w:color w:val="000000" w:themeColor="text1"/>
        </w:rPr>
        <w:t xml:space="preserve">during the </w:t>
      </w:r>
      <w:r w:rsidR="00E33C00" w:rsidRPr="00F015A8">
        <w:rPr>
          <w:color w:val="000000" w:themeColor="text1"/>
        </w:rPr>
        <w:t xml:space="preserve">motion were identified and correlated with the </w:t>
      </w:r>
      <w:r w:rsidR="00466093" w:rsidRPr="00466093">
        <w:rPr>
          <w:color w:val="000000" w:themeColor="text1"/>
        </w:rPr>
        <w:t xml:space="preserve">aerodynamic forces acted on </w:t>
      </w:r>
      <w:r w:rsidR="00E33C00" w:rsidRPr="00F015A8">
        <w:rPr>
          <w:color w:val="000000" w:themeColor="text1"/>
        </w:rPr>
        <w:t>the jumper.</w:t>
      </w:r>
    </w:p>
    <w:p w:rsidR="004D66B9" w:rsidRDefault="004D66B9"/>
    <w:p w:rsidR="008303DC" w:rsidRDefault="008303DC">
      <w:r>
        <w:rPr>
          <w:rFonts w:hint="eastAsia"/>
        </w:rPr>
        <w:t>C</w:t>
      </w:r>
      <w:r>
        <w:t>onclusion</w:t>
      </w:r>
    </w:p>
    <w:p w:rsidR="00466093" w:rsidRDefault="00466093" w:rsidP="00466093">
      <w:r>
        <w:t xml:space="preserve">The unsteady aerodynamic characteristics and the aerodynamic forces during dynamic postural change were unveiled with wearable motion capture sensors and a CFD analysis. </w:t>
      </w:r>
    </w:p>
    <w:p w:rsidR="00270FC9" w:rsidRPr="00270FC9" w:rsidRDefault="00270FC9"/>
    <w:p w:rsidR="004D4AAD" w:rsidRDefault="004D4AAD"/>
    <w:p w:rsidR="004D4AAD" w:rsidRPr="004D4AAD" w:rsidRDefault="004D4AAD"/>
    <w:sectPr w:rsidR="004D4AAD" w:rsidRPr="004D4AAD" w:rsidSect="001562C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7258"/>
    <w:multiLevelType w:val="hybridMultilevel"/>
    <w:tmpl w:val="B88A1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0D"/>
    <w:rsid w:val="001562C5"/>
    <w:rsid w:val="00250121"/>
    <w:rsid w:val="00270FC9"/>
    <w:rsid w:val="003D26B6"/>
    <w:rsid w:val="00466093"/>
    <w:rsid w:val="004D4AAD"/>
    <w:rsid w:val="004D66B9"/>
    <w:rsid w:val="005E0150"/>
    <w:rsid w:val="00677A73"/>
    <w:rsid w:val="006E5F51"/>
    <w:rsid w:val="00786212"/>
    <w:rsid w:val="007F7D78"/>
    <w:rsid w:val="008303DC"/>
    <w:rsid w:val="00901B8A"/>
    <w:rsid w:val="00AB2745"/>
    <w:rsid w:val="00B938D4"/>
    <w:rsid w:val="00BC0D0D"/>
    <w:rsid w:val="00BD2DC5"/>
    <w:rsid w:val="00E33C00"/>
    <w:rsid w:val="00E77448"/>
    <w:rsid w:val="00F015A8"/>
    <w:rsid w:val="00F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77FCE"/>
  <w15:chartTrackingRefBased/>
  <w15:docId w15:val="{A19B550D-D0BC-7048-A965-D1E8CF33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AA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敬三</dc:creator>
  <cp:keywords/>
  <dc:description/>
  <cp:lastModifiedBy>山本 敬三</cp:lastModifiedBy>
  <cp:revision>8</cp:revision>
  <dcterms:created xsi:type="dcterms:W3CDTF">2020-02-18T15:09:00Z</dcterms:created>
  <dcterms:modified xsi:type="dcterms:W3CDTF">2020-03-23T06:54:00Z</dcterms:modified>
</cp:coreProperties>
</file>