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BE" w:rsidRDefault="005F6D0A">
      <w:r>
        <w:rPr>
          <w:rFonts w:hint="eastAsia"/>
        </w:rPr>
        <w:t>報告へのコメント</w:t>
      </w:r>
    </w:p>
    <w:p w:rsidR="005F6D0A" w:rsidRPr="00AA324F" w:rsidRDefault="00AA324F" w:rsidP="00AA324F">
      <w:pPr>
        <w:wordWrap w:val="0"/>
        <w:jc w:val="right"/>
      </w:pPr>
      <w:r>
        <w:rPr>
          <w:rFonts w:eastAsia="SimSun" w:hint="eastAsia"/>
        </w:rPr>
        <w:t xml:space="preserve"> </w:t>
      </w:r>
      <w:r>
        <w:rPr>
          <w:rFonts w:eastAsia="SimSun" w:hint="eastAsia"/>
        </w:rPr>
        <w:t>成城大学</w:t>
      </w:r>
      <w:r>
        <w:rPr>
          <w:rFonts w:eastAsia="SimSun" w:hint="eastAsia"/>
        </w:rPr>
        <w:t xml:space="preserve"> </w:t>
      </w:r>
      <w:r>
        <w:rPr>
          <w:rFonts w:hint="eastAsia"/>
        </w:rPr>
        <w:t>福光　寛</w:t>
      </w:r>
    </w:p>
    <w:p w:rsidR="005F6D0A" w:rsidRDefault="005F6D0A">
      <w:r>
        <w:rPr>
          <w:rFonts w:hint="eastAsia"/>
        </w:rPr>
        <w:t>はじめに</w:t>
      </w:r>
    </w:p>
    <w:p w:rsidR="005F6D0A" w:rsidRPr="00490539" w:rsidRDefault="005F6D0A">
      <w:pPr>
        <w:rPr>
          <w:rFonts w:asciiTheme="minorEastAsia" w:eastAsia="SimSun" w:hAnsiTheme="minorEastAsia"/>
        </w:rPr>
      </w:pPr>
      <w:r>
        <w:rPr>
          <w:rFonts w:hint="eastAsia"/>
        </w:rPr>
        <w:t xml:space="preserve">　</w:t>
      </w:r>
      <w:r>
        <w:rPr>
          <w:rFonts w:eastAsia="SimSun" w:hint="eastAsia"/>
        </w:rPr>
        <w:t>范</w:t>
      </w:r>
      <w:r>
        <w:rPr>
          <w:rFonts w:asciiTheme="minorEastAsia" w:hAnsiTheme="minorEastAsia" w:hint="eastAsia"/>
        </w:rPr>
        <w:t>先生には、お子さんの誕生、大月へのご就職おめでとうございます。</w:t>
      </w:r>
      <w:r w:rsidR="00605FFF">
        <w:rPr>
          <w:rFonts w:asciiTheme="minorEastAsia" w:hAnsiTheme="minorEastAsia" w:hint="eastAsia"/>
        </w:rPr>
        <w:t>今回の報告者ですが</w:t>
      </w:r>
      <w:r w:rsidR="00CB3D31">
        <w:rPr>
          <w:rFonts w:asciiTheme="minorEastAsia" w:hAnsiTheme="minorEastAsia" w:hint="eastAsia"/>
        </w:rPr>
        <w:t>その</w:t>
      </w:r>
      <w:r w:rsidR="00291057">
        <w:rPr>
          <w:rFonts w:eastAsia="SimSun" w:hint="eastAsia"/>
        </w:rPr>
        <w:t>范</w:t>
      </w:r>
      <w:r w:rsidR="00291057">
        <w:rPr>
          <w:rFonts w:asciiTheme="minorEastAsia" w:hAnsiTheme="minorEastAsia" w:hint="eastAsia"/>
        </w:rPr>
        <w:t>先生</w:t>
      </w:r>
      <w:r w:rsidR="009D34E8">
        <w:rPr>
          <w:rFonts w:asciiTheme="minorEastAsia" w:hAnsiTheme="minorEastAsia" w:hint="eastAsia"/>
        </w:rPr>
        <w:t>は</w:t>
      </w:r>
      <w:r w:rsidR="00291057">
        <w:rPr>
          <w:rFonts w:asciiTheme="minorEastAsia" w:hAnsiTheme="minorEastAsia" w:hint="eastAsia"/>
        </w:rPr>
        <w:t>中国の民間金融について</w:t>
      </w:r>
      <w:r w:rsidR="007A401A">
        <w:rPr>
          <w:rFonts w:asciiTheme="minorEastAsia" w:hAnsiTheme="minorEastAsia" w:hint="eastAsia"/>
        </w:rPr>
        <w:t>の専門家</w:t>
      </w:r>
      <w:r w:rsidR="00291057">
        <w:rPr>
          <w:rFonts w:asciiTheme="minorEastAsia" w:hAnsiTheme="minorEastAsia" w:hint="eastAsia"/>
        </w:rPr>
        <w:t>、童先生は日本における中国金融研究の第一人者、そして鳥谷先生は、中国金融について</w:t>
      </w:r>
      <w:r w:rsidR="009468D0">
        <w:rPr>
          <w:rFonts w:asciiTheme="minorEastAsia" w:hAnsiTheme="minorEastAsia" w:hint="eastAsia"/>
        </w:rPr>
        <w:t>長年</w:t>
      </w:r>
      <w:r w:rsidR="00291057">
        <w:rPr>
          <w:rFonts w:asciiTheme="minorEastAsia" w:hAnsiTheme="minorEastAsia" w:hint="eastAsia"/>
        </w:rPr>
        <w:t>幅広く研究されている研究者、</w:t>
      </w:r>
      <w:r w:rsidR="007A401A">
        <w:rPr>
          <w:rFonts w:asciiTheme="minorEastAsia" w:hAnsiTheme="minorEastAsia" w:hint="eastAsia"/>
        </w:rPr>
        <w:t>この3人の専門家を前にして</w:t>
      </w:r>
      <w:r>
        <w:rPr>
          <w:rFonts w:asciiTheme="minorEastAsia" w:hAnsiTheme="minorEastAsia" w:hint="eastAsia"/>
        </w:rPr>
        <w:t>、</w:t>
      </w:r>
      <w:r w:rsidR="007A401A">
        <w:rPr>
          <w:rFonts w:asciiTheme="minorEastAsia" w:hAnsiTheme="minorEastAsia" w:hint="eastAsia"/>
        </w:rPr>
        <w:t>わたしの</w:t>
      </w:r>
      <w:r w:rsidR="00490539">
        <w:rPr>
          <w:rFonts w:asciiTheme="minorEastAsia" w:hAnsiTheme="minorEastAsia" w:hint="eastAsia"/>
        </w:rPr>
        <w:t>質問は</w:t>
      </w:r>
      <w:r w:rsidR="00605FFF">
        <w:rPr>
          <w:rFonts w:asciiTheme="minorEastAsia" w:hAnsiTheme="minorEastAsia" w:hint="eastAsia"/>
        </w:rPr>
        <w:t>思い込みや</w:t>
      </w:r>
      <w:r>
        <w:rPr>
          <w:rFonts w:asciiTheme="minorEastAsia" w:hAnsiTheme="minorEastAsia" w:hint="eastAsia"/>
        </w:rPr>
        <w:t>不適切な</w:t>
      </w:r>
      <w:r w:rsidR="00490539">
        <w:rPr>
          <w:rFonts w:asciiTheme="minorEastAsia" w:hAnsiTheme="minorEastAsia" w:hint="eastAsia"/>
        </w:rPr>
        <w:t>部分</w:t>
      </w:r>
      <w:r>
        <w:rPr>
          <w:rFonts w:asciiTheme="minorEastAsia" w:hAnsiTheme="minorEastAsia" w:hint="eastAsia"/>
        </w:rPr>
        <w:t>もあるかと思いますが、</w:t>
      </w:r>
      <w:r w:rsidR="00490539">
        <w:rPr>
          <w:rFonts w:asciiTheme="minorEastAsia" w:hAnsiTheme="minorEastAsia" w:hint="eastAsia"/>
        </w:rPr>
        <w:t>ただ</w:t>
      </w:r>
      <w:r w:rsidR="009D34E8">
        <w:rPr>
          <w:rFonts w:asciiTheme="minorEastAsia" w:hAnsiTheme="minorEastAsia" w:hint="eastAsia"/>
        </w:rPr>
        <w:t>真理</w:t>
      </w:r>
      <w:r>
        <w:rPr>
          <w:rFonts w:asciiTheme="minorEastAsia" w:hAnsiTheme="minorEastAsia" w:hint="eastAsia"/>
        </w:rPr>
        <w:t>を</w:t>
      </w:r>
      <w:r w:rsidR="00490539">
        <w:rPr>
          <w:rFonts w:asciiTheme="minorEastAsia" w:hAnsiTheme="minorEastAsia" w:hint="eastAsia"/>
        </w:rPr>
        <w:t>知りたいと思っての</w:t>
      </w:r>
      <w:r w:rsidR="009468D0">
        <w:rPr>
          <w:rFonts w:asciiTheme="minorEastAsia" w:hAnsiTheme="minorEastAsia" w:hint="eastAsia"/>
        </w:rPr>
        <w:t>発言ですの</w:t>
      </w:r>
      <w:r>
        <w:rPr>
          <w:rFonts w:asciiTheme="minorEastAsia" w:hAnsiTheme="minorEastAsia" w:hint="eastAsia"/>
        </w:rPr>
        <w:t>で、</w:t>
      </w:r>
      <w:r w:rsidR="00605FFF">
        <w:rPr>
          <w:rFonts w:asciiTheme="minorEastAsia" w:hAnsiTheme="minorEastAsia" w:hint="eastAsia"/>
        </w:rPr>
        <w:t>ご不快の面は</w:t>
      </w:r>
      <w:r>
        <w:rPr>
          <w:rFonts w:asciiTheme="minorEastAsia" w:hAnsiTheme="minorEastAsia" w:hint="eastAsia"/>
        </w:rPr>
        <w:t>お許し願います。</w:t>
      </w:r>
      <w:r w:rsidR="00490539">
        <w:rPr>
          <w:rFonts w:asciiTheme="minorEastAsia" w:hAnsiTheme="minorEastAsia" w:hint="eastAsia"/>
        </w:rPr>
        <w:t>学会は</w:t>
      </w:r>
      <w:r w:rsidR="00CB3D31">
        <w:rPr>
          <w:rFonts w:asciiTheme="minorEastAsia" w:hAnsiTheme="minorEastAsia" w:hint="eastAsia"/>
        </w:rPr>
        <w:t>ただ学ぶことを楽しむ</w:t>
      </w:r>
      <w:r w:rsidR="00490539">
        <w:rPr>
          <w:rFonts w:asciiTheme="minorEastAsia" w:hAnsiTheme="minorEastAsia" w:hint="eastAsia"/>
        </w:rPr>
        <w:t>次の精神でありたいものです。</w:t>
      </w:r>
      <w:r w:rsidR="00490539">
        <w:rPr>
          <w:rFonts w:asciiTheme="minorEastAsia" w:eastAsia="SimSun" w:hAnsiTheme="minorEastAsia" w:hint="eastAsia"/>
        </w:rPr>
        <w:t>有朋自远方来，不亦乐乎？</w:t>
      </w:r>
    </w:p>
    <w:p w:rsidR="00CD2757" w:rsidRDefault="00CD2757">
      <w:r>
        <w:rPr>
          <w:rFonts w:asciiTheme="minorEastAsia" w:hAnsiTheme="minorEastAsia" w:hint="eastAsia"/>
        </w:rPr>
        <w:t xml:space="preserve">　</w:t>
      </w:r>
      <w:r w:rsidR="006E55A7">
        <w:rPr>
          <w:rFonts w:asciiTheme="minorEastAsia" w:hAnsiTheme="minorEastAsia" w:hint="eastAsia"/>
        </w:rPr>
        <w:t>なお</w:t>
      </w:r>
      <w:r w:rsidR="00605FFF">
        <w:rPr>
          <w:rFonts w:asciiTheme="minorEastAsia" w:hAnsiTheme="minorEastAsia" w:hint="eastAsia"/>
        </w:rPr>
        <w:t>今回の討論者には国際金融がご専門の吉田先生もおられますので、私は前半</w:t>
      </w:r>
      <w:r w:rsidR="00490539">
        <w:rPr>
          <w:rFonts w:asciiTheme="minorEastAsia" w:hAnsiTheme="minorEastAsia" w:hint="eastAsia"/>
        </w:rPr>
        <w:t>のご報告</w:t>
      </w:r>
      <w:r w:rsidR="00605FFF">
        <w:rPr>
          <w:rFonts w:asciiTheme="minorEastAsia" w:hAnsiTheme="minorEastAsia" w:hint="eastAsia"/>
        </w:rPr>
        <w:t>に</w:t>
      </w:r>
      <w:r w:rsidR="006E55A7">
        <w:rPr>
          <w:rFonts w:asciiTheme="minorEastAsia" w:hAnsiTheme="minorEastAsia" w:hint="eastAsia"/>
        </w:rPr>
        <w:t>重点を置いて</w:t>
      </w:r>
      <w:r w:rsidR="00605FFF">
        <w:rPr>
          <w:rFonts w:asciiTheme="minorEastAsia" w:hAnsiTheme="minorEastAsia" w:hint="eastAsia"/>
        </w:rPr>
        <w:t>質問を組み立てました。</w:t>
      </w:r>
    </w:p>
    <w:p w:rsidR="005058EA" w:rsidRDefault="000F6AF7" w:rsidP="000F6AF7">
      <w:pPr>
        <w:rPr>
          <w:rFonts w:ascii="SimSun" w:hAnsi="SimSun"/>
        </w:rPr>
      </w:pPr>
      <w:r>
        <w:rPr>
          <w:rFonts w:hint="eastAsia"/>
        </w:rPr>
        <w:t xml:space="preserve">　ところで</w:t>
      </w:r>
      <w:r w:rsidR="00490539">
        <w:rPr>
          <w:rFonts w:ascii="SimSun" w:hAnsi="SimSun" w:hint="eastAsia"/>
        </w:rPr>
        <w:t>中国金融については</w:t>
      </w:r>
      <w:r w:rsidR="007A401A">
        <w:rPr>
          <w:rFonts w:ascii="SimSun" w:hAnsi="SimSun" w:hint="eastAsia"/>
        </w:rPr>
        <w:t>、時間軸そして地域差を考えて</w:t>
      </w:r>
      <w:r w:rsidR="00324184">
        <w:rPr>
          <w:rFonts w:ascii="SimSun" w:hAnsi="SimSun" w:hint="eastAsia"/>
        </w:rPr>
        <w:t>議論を組み立てる必要があると思います。たとえば銀行で販売される銀信理財商品は、当初は元本保証物が多く、期限も</w:t>
      </w:r>
      <w:r w:rsidR="00324184">
        <w:rPr>
          <w:rFonts w:ascii="SimSun" w:hAnsi="SimSun" w:hint="eastAsia"/>
        </w:rPr>
        <w:t>1</w:t>
      </w:r>
      <w:r w:rsidR="00324184">
        <w:rPr>
          <w:rFonts w:ascii="SimSun" w:hAnsi="SimSun" w:hint="eastAsia"/>
        </w:rPr>
        <w:t>年以上のものもあったのが、やがて非保証型が多くなり、ほとんどが短期物にな</w:t>
      </w:r>
      <w:r w:rsidR="009468D0">
        <w:rPr>
          <w:rFonts w:ascii="SimSun" w:hAnsi="SimSun" w:hint="eastAsia"/>
        </w:rPr>
        <w:t>るなど商品性は</w:t>
      </w:r>
      <w:r>
        <w:rPr>
          <w:rFonts w:ascii="SimSun" w:hAnsi="SimSun" w:hint="eastAsia"/>
        </w:rPr>
        <w:t>短い間に</w:t>
      </w:r>
      <w:r w:rsidR="009468D0">
        <w:rPr>
          <w:rFonts w:ascii="SimSun" w:hAnsi="SimSun" w:hint="eastAsia"/>
        </w:rPr>
        <w:t>変化</w:t>
      </w:r>
      <w:r w:rsidR="005058EA">
        <w:rPr>
          <w:rFonts w:ascii="SimSun" w:hAnsi="SimSun" w:hint="eastAsia"/>
        </w:rPr>
        <w:t>し</w:t>
      </w:r>
      <w:r w:rsidR="00B266EA">
        <w:rPr>
          <w:rFonts w:ascii="SimSun" w:hAnsi="SimSun" w:hint="eastAsia"/>
        </w:rPr>
        <w:t>ました</w:t>
      </w:r>
      <w:r w:rsidR="00324184">
        <w:rPr>
          <w:rFonts w:ascii="SimSun" w:hAnsi="SimSun" w:hint="eastAsia"/>
        </w:rPr>
        <w:t>。地域</w:t>
      </w:r>
      <w:r w:rsidR="009468D0">
        <w:rPr>
          <w:rFonts w:ascii="SimSun" w:hAnsi="SimSun" w:hint="eastAsia"/>
        </w:rPr>
        <w:t>間による</w:t>
      </w:r>
      <w:r w:rsidR="005058EA">
        <w:rPr>
          <w:rFonts w:ascii="SimSun" w:hAnsi="SimSun" w:hint="eastAsia"/>
        </w:rPr>
        <w:t>金融の在り方の</w:t>
      </w:r>
      <w:r w:rsidR="00324184">
        <w:rPr>
          <w:rFonts w:ascii="SimSun" w:hAnsi="SimSun" w:hint="eastAsia"/>
        </w:rPr>
        <w:t>差は</w:t>
      </w:r>
      <w:r w:rsidR="009468D0">
        <w:rPr>
          <w:rFonts w:ascii="SimSun" w:hAnsi="SimSun" w:hint="eastAsia"/>
        </w:rPr>
        <w:t>大きく、</w:t>
      </w:r>
      <w:r w:rsidR="00324184">
        <w:rPr>
          <w:rFonts w:ascii="SimSun" w:hAnsi="SimSun" w:hint="eastAsia"/>
        </w:rPr>
        <w:t>例えば温州と広州では、温州では民間金融が主流、広州では銀行が主流</w:t>
      </w:r>
      <w:r w:rsidR="00B266EA">
        <w:rPr>
          <w:rFonts w:ascii="SimSun" w:hAnsi="SimSun" w:hint="eastAsia"/>
        </w:rPr>
        <w:t>です</w:t>
      </w:r>
      <w:r w:rsidR="00324184">
        <w:rPr>
          <w:rFonts w:ascii="SimSun" w:hAnsi="SimSun" w:hint="eastAsia"/>
        </w:rPr>
        <w:t>。もともと温州は家庭小工業</w:t>
      </w:r>
      <w:r w:rsidR="008975C3">
        <w:rPr>
          <w:rFonts w:ascii="SimSun" w:hAnsi="SimSun" w:hint="eastAsia"/>
        </w:rPr>
        <w:t>が多いのに、</w:t>
      </w:r>
      <w:r w:rsidR="00C60459">
        <w:rPr>
          <w:rFonts w:ascii="SimSun" w:hAnsi="SimSun" w:hint="eastAsia"/>
        </w:rPr>
        <w:t>広州には大企業が工場を構えています</w:t>
      </w:r>
      <w:r w:rsidR="009468D0">
        <w:rPr>
          <w:rFonts w:ascii="SimSun" w:hAnsi="SimSun" w:hint="eastAsia"/>
        </w:rPr>
        <w:t>。です</w:t>
      </w:r>
      <w:r w:rsidR="00C60459">
        <w:rPr>
          <w:rFonts w:ascii="SimSun" w:hAnsi="SimSun" w:hint="eastAsia"/>
        </w:rPr>
        <w:t>から、違って当たり前</w:t>
      </w:r>
      <w:r w:rsidR="009468D0">
        <w:rPr>
          <w:rFonts w:ascii="SimSun" w:hAnsi="SimSun" w:hint="eastAsia"/>
        </w:rPr>
        <w:t>ですが、地域差や時間軸を踏まえたレベルで</w:t>
      </w:r>
      <w:r w:rsidR="005058EA">
        <w:rPr>
          <w:rFonts w:ascii="SimSun" w:hAnsi="SimSun" w:hint="eastAsia"/>
        </w:rPr>
        <w:t>議論</w:t>
      </w:r>
      <w:r>
        <w:rPr>
          <w:rFonts w:ascii="SimSun" w:hAnsi="SimSun" w:hint="eastAsia"/>
        </w:rPr>
        <w:t>する</w:t>
      </w:r>
      <w:r w:rsidR="00B266EA">
        <w:rPr>
          <w:rFonts w:ascii="SimSun" w:hAnsi="SimSun" w:hint="eastAsia"/>
        </w:rPr>
        <w:t>ことが必要です</w:t>
      </w:r>
      <w:r w:rsidR="005058EA" w:rsidRPr="00605FFF">
        <w:rPr>
          <w:rFonts w:ascii="SimSun" w:hAnsi="SimSun" w:hint="eastAsia"/>
          <w:sz w:val="18"/>
          <w:szCs w:val="18"/>
        </w:rPr>
        <w:t>（注</w:t>
      </w:r>
      <w:r w:rsidR="005058EA" w:rsidRPr="00605FFF">
        <w:rPr>
          <w:rFonts w:ascii="SimSun" w:hAnsi="SimSun" w:hint="eastAsia"/>
          <w:sz w:val="18"/>
          <w:szCs w:val="18"/>
        </w:rPr>
        <w:t>1</w:t>
      </w:r>
      <w:r w:rsidR="005058EA" w:rsidRPr="00605FFF">
        <w:rPr>
          <w:rFonts w:ascii="SimSun" w:hAnsi="SimSun" w:hint="eastAsia"/>
          <w:sz w:val="18"/>
          <w:szCs w:val="18"/>
        </w:rPr>
        <w:t>）</w:t>
      </w:r>
      <w:r w:rsidR="005058EA">
        <w:rPr>
          <w:rFonts w:ascii="SimSun" w:hAnsi="SimSun" w:hint="eastAsia"/>
        </w:rPr>
        <w:t>。</w:t>
      </w:r>
    </w:p>
    <w:p w:rsidR="009468D0" w:rsidRDefault="005058EA" w:rsidP="005058EA">
      <w:pPr>
        <w:rPr>
          <w:rFonts w:ascii="SimSun" w:hAnsi="SimSun"/>
        </w:rPr>
      </w:pPr>
      <w:r>
        <w:rPr>
          <w:rFonts w:ascii="SimSun" w:hAnsi="SimSun" w:hint="eastAsia"/>
        </w:rPr>
        <w:t xml:space="preserve"> </w:t>
      </w:r>
      <w:r>
        <w:rPr>
          <w:rFonts w:ascii="SimSun" w:hAnsi="SimSun"/>
        </w:rPr>
        <w:t xml:space="preserve"> </w:t>
      </w:r>
      <w:r w:rsidRPr="00EE2AB8">
        <w:rPr>
          <w:rFonts w:ascii="SimSun" w:hAnsi="SimSun" w:hint="eastAsia"/>
          <w:sz w:val="18"/>
          <w:szCs w:val="18"/>
        </w:rPr>
        <w:t>注</w:t>
      </w:r>
      <w:r w:rsidRPr="00EE2AB8">
        <w:rPr>
          <w:rFonts w:ascii="SimSun" w:hAnsi="SimSun" w:hint="eastAsia"/>
          <w:sz w:val="18"/>
          <w:szCs w:val="18"/>
        </w:rPr>
        <w:t>1</w:t>
      </w:r>
      <w:r w:rsidRPr="00EE2AB8">
        <w:rPr>
          <w:rFonts w:ascii="SimSun" w:hAnsi="SimSun"/>
          <w:sz w:val="18"/>
          <w:szCs w:val="18"/>
        </w:rPr>
        <w:t xml:space="preserve">: </w:t>
      </w:r>
      <w:r w:rsidRPr="00EE2AB8">
        <w:rPr>
          <w:rFonts w:ascii="SimSun" w:hAnsi="SimSun" w:hint="eastAsia"/>
          <w:sz w:val="18"/>
          <w:szCs w:val="18"/>
        </w:rPr>
        <w:t>この</w:t>
      </w:r>
      <w:r>
        <w:rPr>
          <w:rFonts w:ascii="SimSun" w:hAnsi="SimSun" w:hint="eastAsia"/>
          <w:sz w:val="18"/>
          <w:szCs w:val="18"/>
        </w:rPr>
        <w:t>地域差の議論</w:t>
      </w:r>
      <w:r w:rsidRPr="00EE2AB8">
        <w:rPr>
          <w:rFonts w:ascii="SimSun" w:hAnsi="SimSun" w:hint="eastAsia"/>
          <w:sz w:val="18"/>
          <w:szCs w:val="18"/>
        </w:rPr>
        <w:t>については以下を見てください。福光寛「中国のシャドーバンクについて」立教経済学研究</w:t>
      </w:r>
      <w:r w:rsidRPr="00EE2AB8">
        <w:rPr>
          <w:rFonts w:ascii="SimSun" w:hAnsi="SimSun" w:hint="eastAsia"/>
          <w:sz w:val="18"/>
          <w:szCs w:val="18"/>
        </w:rPr>
        <w:t>69</w:t>
      </w:r>
      <w:r w:rsidRPr="00EE2AB8">
        <w:rPr>
          <w:rFonts w:ascii="SimSun" w:hAnsi="SimSun" w:hint="eastAsia"/>
          <w:sz w:val="18"/>
          <w:szCs w:val="18"/>
        </w:rPr>
        <w:t>巻</w:t>
      </w:r>
      <w:r w:rsidRPr="00EE2AB8">
        <w:rPr>
          <w:rFonts w:ascii="SimSun" w:hAnsi="SimSun" w:hint="eastAsia"/>
          <w:sz w:val="18"/>
          <w:szCs w:val="18"/>
        </w:rPr>
        <w:t>3</w:t>
      </w:r>
      <w:r w:rsidRPr="00EE2AB8">
        <w:rPr>
          <w:rFonts w:ascii="SimSun" w:hAnsi="SimSun" w:hint="eastAsia"/>
          <w:sz w:val="18"/>
          <w:szCs w:val="18"/>
        </w:rPr>
        <w:t>号</w:t>
      </w:r>
      <w:r w:rsidRPr="00EE2AB8">
        <w:rPr>
          <w:rFonts w:ascii="SimSun" w:hAnsi="SimSun" w:hint="eastAsia"/>
          <w:sz w:val="18"/>
          <w:szCs w:val="18"/>
        </w:rPr>
        <w:t>, 2016</w:t>
      </w:r>
      <w:r w:rsidRPr="00EE2AB8">
        <w:rPr>
          <w:rFonts w:ascii="SimSun" w:hAnsi="SimSun" w:hint="eastAsia"/>
          <w:sz w:val="18"/>
          <w:szCs w:val="18"/>
        </w:rPr>
        <w:t>年</w:t>
      </w:r>
      <w:r w:rsidRPr="00EE2AB8">
        <w:rPr>
          <w:rFonts w:ascii="SimSun" w:hAnsi="SimSun" w:hint="eastAsia"/>
          <w:sz w:val="18"/>
          <w:szCs w:val="18"/>
        </w:rPr>
        <w:t>1</w:t>
      </w:r>
      <w:r w:rsidRPr="00EE2AB8">
        <w:rPr>
          <w:rFonts w:ascii="SimSun" w:hAnsi="SimSun" w:hint="eastAsia"/>
          <w:sz w:val="18"/>
          <w:szCs w:val="18"/>
        </w:rPr>
        <w:t>月</w:t>
      </w:r>
      <w:r w:rsidRPr="00EE2AB8">
        <w:rPr>
          <w:rFonts w:ascii="SimSun" w:hAnsi="SimSun" w:hint="eastAsia"/>
          <w:sz w:val="18"/>
          <w:szCs w:val="18"/>
        </w:rPr>
        <w:t>, 1-29, esp.</w:t>
      </w:r>
      <w:r w:rsidRPr="00EE2AB8">
        <w:rPr>
          <w:rFonts w:ascii="SimSun" w:hAnsi="SimSun"/>
          <w:sz w:val="18"/>
          <w:szCs w:val="18"/>
        </w:rPr>
        <w:t>5,12.</w:t>
      </w:r>
    </w:p>
    <w:p w:rsidR="005058EA" w:rsidRDefault="005058EA">
      <w:pPr>
        <w:rPr>
          <w:rFonts w:ascii="SimSun" w:hAnsi="SimSun"/>
        </w:rPr>
      </w:pPr>
    </w:p>
    <w:p w:rsidR="005F6D0A" w:rsidRDefault="00CB3D31" w:rsidP="00CB3D31">
      <w:pPr>
        <w:ind w:firstLineChars="100" w:firstLine="210"/>
        <w:rPr>
          <w:rFonts w:ascii="SimSun" w:hAnsi="SimSun"/>
        </w:rPr>
      </w:pPr>
      <w:r>
        <w:rPr>
          <w:rFonts w:ascii="SimSun" w:hAnsi="SimSun" w:hint="eastAsia"/>
        </w:rPr>
        <w:t>また</w:t>
      </w:r>
      <w:r w:rsidR="009D34E8">
        <w:rPr>
          <w:rFonts w:ascii="SimSun" w:hAnsi="SimSun" w:hint="eastAsia"/>
        </w:rPr>
        <w:t>いま</w:t>
      </w:r>
      <w:r w:rsidR="005F6D0A">
        <w:rPr>
          <w:rFonts w:ascii="SimSun" w:hAnsi="SimSun" w:hint="eastAsia"/>
        </w:rPr>
        <w:t>中国金融について議論する</w:t>
      </w:r>
      <w:r w:rsidR="009D34E8">
        <w:rPr>
          <w:rFonts w:ascii="SimSun" w:hAnsi="SimSun" w:hint="eastAsia"/>
        </w:rPr>
        <w:t>のであれば</w:t>
      </w:r>
      <w:r w:rsidR="005F6D0A">
        <w:rPr>
          <w:rFonts w:ascii="SimSun" w:hAnsi="SimSun" w:hint="eastAsia"/>
        </w:rPr>
        <w:t>、</w:t>
      </w:r>
      <w:r w:rsidR="005F6D0A" w:rsidRPr="000F6AF7">
        <w:rPr>
          <w:rFonts w:ascii="SimSun" w:hAnsi="SimSun" w:hint="eastAsia"/>
          <w:u w:val="single"/>
        </w:rPr>
        <w:t>ネット金融</w:t>
      </w:r>
      <w:r w:rsidR="005F6D0A" w:rsidRPr="000F6AF7">
        <w:rPr>
          <w:rFonts w:ascii="SimSun" w:hAnsi="SimSun" w:hint="eastAsia"/>
          <w:u w:val="single"/>
        </w:rPr>
        <w:t>(</w:t>
      </w:r>
      <w:r w:rsidR="005F6D0A" w:rsidRPr="000F6AF7">
        <w:rPr>
          <w:rFonts w:ascii="SimSun" w:eastAsia="SimSun" w:hAnsi="SimSun" w:hint="eastAsia"/>
          <w:u w:val="single"/>
        </w:rPr>
        <w:t>网络金融</w:t>
      </w:r>
      <w:r w:rsidR="00291057" w:rsidRPr="000F6AF7">
        <w:rPr>
          <w:rFonts w:asciiTheme="minorEastAsia" w:hAnsiTheme="minorEastAsia" w:hint="eastAsia"/>
          <w:u w:val="single"/>
        </w:rPr>
        <w:t xml:space="preserve">　2015年12月に</w:t>
      </w:r>
      <w:r w:rsidR="007C2CF2" w:rsidRPr="000F6AF7">
        <w:rPr>
          <w:rFonts w:asciiTheme="minorEastAsia" w:hAnsiTheme="minorEastAsia" w:hint="eastAsia"/>
          <w:u w:val="single"/>
        </w:rPr>
        <w:t>最大規模の詐欺事件とされる</w:t>
      </w:r>
      <w:r w:rsidR="00291057" w:rsidRPr="000F6AF7">
        <w:rPr>
          <w:rFonts w:asciiTheme="minorEastAsia" w:hAnsiTheme="minorEastAsia" w:hint="eastAsia"/>
          <w:u w:val="single"/>
        </w:rPr>
        <w:t>e租宝の事件が表面化:p2pというネット金融のスキーム</w:t>
      </w:r>
      <w:r w:rsidR="007C2CF2" w:rsidRPr="000F6AF7">
        <w:rPr>
          <w:rFonts w:asciiTheme="minorEastAsia" w:hAnsiTheme="minorEastAsia" w:hint="eastAsia"/>
          <w:u w:val="single"/>
        </w:rPr>
        <w:t>に対する監督当局の対応</w:t>
      </w:r>
      <w:r w:rsidR="00291057" w:rsidRPr="000F6AF7">
        <w:rPr>
          <w:rFonts w:asciiTheme="minorEastAsia" w:hAnsiTheme="minorEastAsia" w:hint="eastAsia"/>
          <w:u w:val="single"/>
        </w:rPr>
        <w:t>が注目されている</w:t>
      </w:r>
      <w:r w:rsidR="005F6D0A" w:rsidRPr="000F6AF7">
        <w:rPr>
          <w:rFonts w:ascii="SimSun" w:hAnsi="SimSun" w:hint="eastAsia"/>
          <w:u w:val="single"/>
        </w:rPr>
        <w:t>)</w:t>
      </w:r>
      <w:r w:rsidR="005F6D0A" w:rsidRPr="000F6AF7">
        <w:rPr>
          <w:rFonts w:ascii="SimSun" w:hAnsi="SimSun" w:hint="eastAsia"/>
          <w:u w:val="single"/>
        </w:rPr>
        <w:t>や銀行の不良債権処理の</w:t>
      </w:r>
      <w:r w:rsidR="00291057" w:rsidRPr="000F6AF7">
        <w:rPr>
          <w:rFonts w:ascii="SimSun" w:hAnsi="SimSun" w:hint="eastAsia"/>
          <w:u w:val="single"/>
        </w:rPr>
        <w:t>ために証券化（</w:t>
      </w:r>
      <w:r w:rsidR="00291057" w:rsidRPr="000F6AF7">
        <w:rPr>
          <w:rFonts w:ascii="SimSun" w:hAnsi="SimSun" w:hint="eastAsia"/>
          <w:u w:val="single"/>
        </w:rPr>
        <w:t>DES</w:t>
      </w:r>
      <w:r w:rsidR="00291057" w:rsidRPr="000F6AF7">
        <w:rPr>
          <w:rFonts w:ascii="SimSun" w:hAnsi="SimSun" w:hint="eastAsia"/>
          <w:u w:val="single"/>
        </w:rPr>
        <w:t>が不良資産の隠蔽ではないかと批判されてい</w:t>
      </w:r>
      <w:r w:rsidR="009468D0" w:rsidRPr="000F6AF7">
        <w:rPr>
          <w:rFonts w:ascii="SimSun" w:hAnsi="SimSun" w:hint="eastAsia"/>
          <w:u w:val="single"/>
        </w:rPr>
        <w:t>ます</w:t>
      </w:r>
      <w:r w:rsidR="00291057" w:rsidRPr="000F6AF7">
        <w:rPr>
          <w:rFonts w:ascii="SimSun" w:hAnsi="SimSun" w:hint="eastAsia"/>
          <w:u w:val="single"/>
        </w:rPr>
        <w:t>）が大規模に使われようとしていること</w:t>
      </w:r>
      <w:r w:rsidR="005F6D0A" w:rsidRPr="000F6AF7">
        <w:rPr>
          <w:rFonts w:ascii="SimSun" w:hAnsi="SimSun" w:hint="eastAsia"/>
          <w:u w:val="single"/>
        </w:rPr>
        <w:t>など</w:t>
      </w:r>
      <w:r w:rsidR="00291057" w:rsidRPr="000F6AF7">
        <w:rPr>
          <w:rFonts w:ascii="SimSun" w:hAnsi="SimSun" w:hint="eastAsia"/>
          <w:u w:val="single"/>
        </w:rPr>
        <w:t>、</w:t>
      </w:r>
      <w:r w:rsidR="009468D0" w:rsidRPr="000F6AF7">
        <w:rPr>
          <w:rFonts w:ascii="SimSun" w:hAnsi="SimSun" w:hint="eastAsia"/>
          <w:u w:val="single"/>
        </w:rPr>
        <w:t>今進んでいる</w:t>
      </w:r>
      <w:r w:rsidR="00291057" w:rsidRPr="000F6AF7">
        <w:rPr>
          <w:rFonts w:ascii="SimSun" w:hAnsi="SimSun" w:hint="eastAsia"/>
          <w:u w:val="single"/>
        </w:rPr>
        <w:t>議論</w:t>
      </w:r>
      <w:r w:rsidR="009468D0" w:rsidRPr="000F6AF7">
        <w:rPr>
          <w:rFonts w:ascii="SimSun" w:hAnsi="SimSun" w:hint="eastAsia"/>
          <w:u w:val="single"/>
        </w:rPr>
        <w:t>を</w:t>
      </w:r>
      <w:r w:rsidR="009D34E8" w:rsidRPr="000F6AF7">
        <w:rPr>
          <w:rFonts w:ascii="SimSun" w:hAnsi="SimSun" w:hint="eastAsia"/>
          <w:u w:val="single"/>
        </w:rPr>
        <w:t>加えるべき</w:t>
      </w:r>
      <w:r w:rsidR="00291057" w:rsidRPr="000F6AF7">
        <w:rPr>
          <w:rFonts w:ascii="SimSun" w:hAnsi="SimSun" w:hint="eastAsia"/>
          <w:u w:val="single"/>
        </w:rPr>
        <w:t>だ</w:t>
      </w:r>
      <w:r w:rsidR="009D34E8">
        <w:rPr>
          <w:rFonts w:ascii="SimSun" w:hAnsi="SimSun" w:hint="eastAsia"/>
        </w:rPr>
        <w:t>と考えます</w:t>
      </w:r>
      <w:r w:rsidR="00B10A29" w:rsidRPr="00605FFF">
        <w:rPr>
          <w:rFonts w:ascii="SimSun" w:hAnsi="SimSun" w:hint="eastAsia"/>
          <w:sz w:val="18"/>
          <w:szCs w:val="18"/>
        </w:rPr>
        <w:t>（注</w:t>
      </w:r>
      <w:r w:rsidR="00B10A29" w:rsidRPr="00605FFF">
        <w:rPr>
          <w:rFonts w:ascii="SimSun" w:hAnsi="SimSun" w:hint="eastAsia"/>
          <w:sz w:val="18"/>
          <w:szCs w:val="18"/>
        </w:rPr>
        <w:t>2</w:t>
      </w:r>
      <w:r w:rsidR="00B10A29" w:rsidRPr="00605FFF">
        <w:rPr>
          <w:rFonts w:ascii="SimSun" w:hAnsi="SimSun" w:hint="eastAsia"/>
          <w:sz w:val="18"/>
          <w:szCs w:val="18"/>
        </w:rPr>
        <w:t>）</w:t>
      </w:r>
      <w:r w:rsidR="00291057">
        <w:rPr>
          <w:rFonts w:ascii="SimSun" w:hAnsi="SimSun" w:hint="eastAsia"/>
        </w:rPr>
        <w:t>。</w:t>
      </w:r>
    </w:p>
    <w:p w:rsidR="00552E64" w:rsidRDefault="00B10A29" w:rsidP="00CB3D31">
      <w:pPr>
        <w:jc w:val="left"/>
        <w:rPr>
          <w:rFonts w:ascii="SimSun" w:eastAsia="SimSun" w:hAnsi="SimSun"/>
          <w:sz w:val="18"/>
          <w:szCs w:val="18"/>
          <w:lang w:eastAsia="zh-CN"/>
        </w:rPr>
      </w:pPr>
      <w:r>
        <w:rPr>
          <w:rFonts w:hint="eastAsia"/>
        </w:rPr>
        <w:t xml:space="preserve">  </w:t>
      </w:r>
      <w:r w:rsidR="005058EA" w:rsidRPr="005058EA">
        <w:rPr>
          <w:rFonts w:hint="eastAsia"/>
          <w:sz w:val="18"/>
          <w:szCs w:val="18"/>
        </w:rPr>
        <w:t>注</w:t>
      </w:r>
      <w:r w:rsidRPr="005058EA">
        <w:rPr>
          <w:rFonts w:hint="eastAsia"/>
          <w:sz w:val="18"/>
          <w:szCs w:val="18"/>
          <w:lang w:eastAsia="zh-CN"/>
        </w:rPr>
        <w:t>2:</w:t>
      </w:r>
      <w:r w:rsidR="005058EA">
        <w:rPr>
          <w:rFonts w:hint="eastAsia"/>
          <w:sz w:val="18"/>
          <w:szCs w:val="18"/>
        </w:rPr>
        <w:t xml:space="preserve">　</w:t>
      </w:r>
      <w:r w:rsidRPr="005058EA">
        <w:rPr>
          <w:rFonts w:eastAsia="SimSun" w:hint="eastAsia"/>
          <w:sz w:val="18"/>
          <w:szCs w:val="18"/>
          <w:lang w:eastAsia="zh-CN"/>
        </w:rPr>
        <w:t>黄锐</w:t>
      </w:r>
      <w:r w:rsidRPr="005058EA">
        <w:rPr>
          <w:rFonts w:hint="eastAsia"/>
          <w:sz w:val="18"/>
          <w:szCs w:val="18"/>
          <w:lang w:eastAsia="zh-CN"/>
        </w:rPr>
        <w:t>「</w:t>
      </w:r>
      <w:r w:rsidRPr="005058EA">
        <w:rPr>
          <w:rFonts w:hint="eastAsia"/>
          <w:sz w:val="18"/>
          <w:szCs w:val="18"/>
          <w:lang w:eastAsia="zh-CN"/>
        </w:rPr>
        <w:t>e</w:t>
      </w:r>
      <w:r w:rsidRPr="005058EA">
        <w:rPr>
          <w:rFonts w:eastAsia="SimSun" w:hint="eastAsia"/>
          <w:sz w:val="18"/>
          <w:szCs w:val="18"/>
          <w:lang w:eastAsia="zh-CN"/>
        </w:rPr>
        <w:t>租宝</w:t>
      </w:r>
      <w:r w:rsidRPr="005058EA">
        <w:rPr>
          <w:rFonts w:eastAsia="SimSun" w:hint="eastAsia"/>
          <w:sz w:val="18"/>
          <w:szCs w:val="18"/>
          <w:lang w:eastAsia="zh-CN"/>
        </w:rPr>
        <w:t xml:space="preserve"> </w:t>
      </w:r>
      <w:r w:rsidRPr="005058EA">
        <w:rPr>
          <w:rFonts w:eastAsia="SimSun" w:hint="eastAsia"/>
          <w:sz w:val="18"/>
          <w:szCs w:val="18"/>
          <w:lang w:eastAsia="zh-CN"/>
        </w:rPr>
        <w:t>非法集资案真相调查</w:t>
      </w:r>
      <w:r w:rsidRPr="005058EA">
        <w:rPr>
          <w:rFonts w:hint="eastAsia"/>
          <w:sz w:val="18"/>
          <w:szCs w:val="18"/>
          <w:lang w:eastAsia="zh-CN"/>
        </w:rPr>
        <w:t>」</w:t>
      </w:r>
      <w:r w:rsidRPr="005058EA">
        <w:rPr>
          <w:rFonts w:ascii="SimSun" w:eastAsia="SimSun" w:hAnsi="SimSun" w:hint="eastAsia"/>
          <w:sz w:val="18"/>
          <w:szCs w:val="18"/>
          <w:lang w:eastAsia="zh-CN"/>
        </w:rPr>
        <w:t>新华网2016/01/31</w:t>
      </w:r>
      <w:r w:rsidR="00552E64" w:rsidRPr="005058EA">
        <w:rPr>
          <w:rFonts w:ascii="SimSun" w:eastAsia="SimSun" w:hAnsi="SimSun"/>
          <w:sz w:val="18"/>
          <w:szCs w:val="18"/>
          <w:lang w:eastAsia="zh-CN"/>
        </w:rPr>
        <w:t xml:space="preserve"> </w:t>
      </w:r>
      <w:r w:rsidRPr="005058EA">
        <w:rPr>
          <w:rFonts w:ascii="SimSun" w:eastAsia="SimSun" w:hAnsi="SimSun" w:hint="eastAsia"/>
          <w:sz w:val="18"/>
          <w:szCs w:val="18"/>
          <w:lang w:eastAsia="zh-CN"/>
        </w:rPr>
        <w:t>(</w:t>
      </w:r>
      <w:r w:rsidRPr="005058EA">
        <w:rPr>
          <w:rFonts w:ascii="SimSun" w:eastAsia="SimSun" w:hAnsi="SimSun"/>
          <w:sz w:val="18"/>
          <w:szCs w:val="18"/>
          <w:lang w:eastAsia="zh-CN"/>
        </w:rPr>
        <w:t>news.xinhuanet.com</w:t>
      </w:r>
      <w:r w:rsidRPr="005058EA">
        <w:rPr>
          <w:rFonts w:ascii="SimSun" w:eastAsia="SimSun" w:hAnsi="SimSun" w:hint="eastAsia"/>
          <w:sz w:val="18"/>
          <w:szCs w:val="18"/>
          <w:lang w:eastAsia="zh-CN"/>
        </w:rPr>
        <w:t>)</w:t>
      </w:r>
      <w:r w:rsidR="000F6AF7">
        <w:rPr>
          <w:rFonts w:ascii="SimSun" w:eastAsia="SimSun" w:hAnsi="SimSun"/>
          <w:sz w:val="18"/>
          <w:szCs w:val="18"/>
          <w:lang w:eastAsia="zh-CN"/>
        </w:rPr>
        <w:t xml:space="preserve">; </w:t>
      </w:r>
      <w:r w:rsidR="00CB3D31">
        <w:rPr>
          <w:rFonts w:ascii="SimSun" w:hAnsi="SimSun" w:hint="eastAsia"/>
          <w:sz w:val="18"/>
          <w:szCs w:val="18"/>
        </w:rPr>
        <w:t>Bloomberg News,</w:t>
      </w:r>
      <w:r w:rsidR="00CB3D31">
        <w:rPr>
          <w:rFonts w:ascii="SimSun" w:hAnsi="SimSun"/>
          <w:sz w:val="18"/>
          <w:szCs w:val="18"/>
        </w:rPr>
        <w:t>”</w:t>
      </w:r>
      <w:r w:rsidR="00CB3D31">
        <w:rPr>
          <w:rFonts w:ascii="SimSun" w:hAnsi="SimSun" w:hint="eastAsia"/>
          <w:sz w:val="18"/>
          <w:szCs w:val="18"/>
        </w:rPr>
        <w:t>China said to agree $7.7 billion bad loan securitization</w:t>
      </w:r>
      <w:r w:rsidR="00CB3D31">
        <w:rPr>
          <w:rFonts w:ascii="SimSun" w:hAnsi="SimSun"/>
          <w:sz w:val="18"/>
          <w:szCs w:val="18"/>
        </w:rPr>
        <w:t>”</w:t>
      </w:r>
      <w:r w:rsidR="00CB3D31">
        <w:rPr>
          <w:rFonts w:ascii="SimSun" w:hAnsi="SimSun" w:hint="eastAsia"/>
          <w:sz w:val="18"/>
          <w:szCs w:val="18"/>
        </w:rPr>
        <w:t>,Feb.25, 2016(www.bloomberg.com</w:t>
      </w:r>
      <w:r w:rsidR="00F72B62">
        <w:rPr>
          <w:rFonts w:ascii="SimSun" w:hAnsi="SimSun" w:hint="eastAsia"/>
          <w:sz w:val="18"/>
          <w:szCs w:val="18"/>
        </w:rPr>
        <w:t>)</w:t>
      </w:r>
      <w:r w:rsidR="00CB3D31">
        <w:rPr>
          <w:rFonts w:ascii="SimSun" w:hAnsi="SimSun" w:hint="eastAsia"/>
          <w:sz w:val="18"/>
          <w:szCs w:val="18"/>
        </w:rPr>
        <w:t xml:space="preserve">; </w:t>
      </w:r>
      <w:r w:rsidR="00552E64" w:rsidRPr="005058EA">
        <w:rPr>
          <w:rFonts w:ascii="SimSun" w:eastAsia="SimSun" w:hAnsi="SimSun" w:hint="eastAsia"/>
          <w:sz w:val="18"/>
          <w:szCs w:val="18"/>
          <w:lang w:eastAsia="zh-CN"/>
        </w:rPr>
        <w:t>杨巧伶/霍侃</w:t>
      </w:r>
      <w:r w:rsidR="00552E64" w:rsidRPr="005058EA">
        <w:rPr>
          <w:rFonts w:ascii="SimSun" w:hAnsi="SimSun" w:hint="eastAsia"/>
          <w:sz w:val="18"/>
          <w:szCs w:val="18"/>
          <w:lang w:eastAsia="zh-CN"/>
        </w:rPr>
        <w:t>「</w:t>
      </w:r>
      <w:r w:rsidR="00552E64" w:rsidRPr="005058EA">
        <w:rPr>
          <w:rFonts w:ascii="SimSun" w:eastAsia="SimSun" w:hAnsi="SimSun" w:hint="eastAsia"/>
          <w:sz w:val="18"/>
          <w:szCs w:val="18"/>
          <w:lang w:eastAsia="zh-CN"/>
        </w:rPr>
        <w:t>金融中介机构热议不良资产证券化</w:t>
      </w:r>
      <w:r w:rsidR="00552E64" w:rsidRPr="005058EA">
        <w:rPr>
          <w:rFonts w:ascii="SimSun" w:hAnsi="SimSun" w:hint="eastAsia"/>
          <w:sz w:val="18"/>
          <w:szCs w:val="18"/>
          <w:lang w:eastAsia="zh-CN"/>
        </w:rPr>
        <w:t>」</w:t>
      </w:r>
      <w:r w:rsidR="00552E64" w:rsidRPr="005058EA">
        <w:rPr>
          <w:rFonts w:ascii="SimSun" w:eastAsia="SimSun" w:hAnsi="SimSun" w:hint="eastAsia"/>
          <w:sz w:val="18"/>
          <w:szCs w:val="18"/>
          <w:lang w:eastAsia="zh-CN"/>
        </w:rPr>
        <w:t>财新网</w:t>
      </w:r>
      <w:r w:rsidR="00195C41" w:rsidRPr="005058EA">
        <w:rPr>
          <w:rFonts w:ascii="SimSun" w:eastAsia="SimSun" w:hAnsi="SimSun" w:hint="eastAsia"/>
          <w:sz w:val="18"/>
          <w:szCs w:val="18"/>
          <w:lang w:eastAsia="zh-CN"/>
        </w:rPr>
        <w:t xml:space="preserve"> 2016/04/09</w:t>
      </w:r>
      <w:r w:rsidR="00195C41" w:rsidRPr="005058EA">
        <w:rPr>
          <w:rFonts w:ascii="SimSun" w:eastAsia="SimSun" w:hAnsi="SimSun"/>
          <w:sz w:val="18"/>
          <w:szCs w:val="18"/>
          <w:lang w:eastAsia="zh-CN"/>
        </w:rPr>
        <w:t xml:space="preserve"> </w:t>
      </w:r>
      <w:r w:rsidR="00195C41" w:rsidRPr="005058EA">
        <w:rPr>
          <w:rFonts w:ascii="SimSun" w:eastAsia="SimSun" w:hAnsi="SimSun" w:hint="eastAsia"/>
          <w:sz w:val="18"/>
          <w:szCs w:val="18"/>
          <w:lang w:eastAsia="zh-CN"/>
        </w:rPr>
        <w:t>(</w:t>
      </w:r>
      <w:r w:rsidR="00195C41" w:rsidRPr="005058EA">
        <w:rPr>
          <w:rFonts w:ascii="SimSun" w:eastAsia="SimSun" w:hAnsi="SimSun"/>
          <w:sz w:val="18"/>
          <w:szCs w:val="18"/>
          <w:lang w:eastAsia="zh-CN"/>
        </w:rPr>
        <w:t>finance.caixin.com</w:t>
      </w:r>
      <w:r w:rsidR="00195C41" w:rsidRPr="005058EA">
        <w:rPr>
          <w:rFonts w:ascii="SimSun" w:eastAsia="SimSun" w:hAnsi="SimSun" w:hint="eastAsia"/>
          <w:sz w:val="18"/>
          <w:szCs w:val="18"/>
          <w:lang w:eastAsia="zh-CN"/>
        </w:rPr>
        <w:t>)</w:t>
      </w:r>
    </w:p>
    <w:p w:rsidR="000F6AF7" w:rsidRPr="00F72B62" w:rsidRDefault="000F6AF7">
      <w:pPr>
        <w:rPr>
          <w:lang w:eastAsia="zh-CN"/>
        </w:rPr>
      </w:pPr>
    </w:p>
    <w:p w:rsidR="005F6D0A" w:rsidRDefault="005F6D0A">
      <w:pPr>
        <w:rPr>
          <w:rFonts w:eastAsia="SimSun"/>
        </w:rPr>
      </w:pPr>
      <w:r>
        <w:rPr>
          <w:rFonts w:eastAsia="SimSun" w:hint="eastAsia"/>
        </w:rPr>
        <w:t>范</w:t>
      </w:r>
      <w:r w:rsidR="007A401A">
        <w:rPr>
          <w:rFonts w:eastAsia="SimSun" w:hint="eastAsia"/>
        </w:rPr>
        <w:t>老师</w:t>
      </w:r>
      <w:r w:rsidR="007A401A">
        <w:rPr>
          <w:rFonts w:hint="eastAsia"/>
        </w:rPr>
        <w:t>に対して</w:t>
      </w:r>
      <w:r>
        <w:rPr>
          <w:rFonts w:eastAsia="SimSun" w:hint="eastAsia"/>
        </w:rPr>
        <w:t xml:space="preserve"> </w:t>
      </w:r>
    </w:p>
    <w:p w:rsidR="005F6D0A" w:rsidRDefault="007A401A">
      <w:pPr>
        <w:rPr>
          <w:rFonts w:asciiTheme="minorEastAsia" w:hAnsiTheme="minorEastAsia"/>
        </w:rPr>
      </w:pPr>
      <w:r>
        <w:rPr>
          <w:rFonts w:asciiTheme="minorEastAsia" w:hAnsiTheme="minorEastAsia" w:hint="eastAsia"/>
        </w:rPr>
        <w:t xml:space="preserve">　先生の御主張は次のような点を中国のシャドーバンク研究では重視するべきだということではないかと考えました。</w:t>
      </w:r>
    </w:p>
    <w:p w:rsidR="007A401A" w:rsidRPr="008975C3" w:rsidRDefault="008975C3" w:rsidP="008975C3">
      <w:pPr>
        <w:pStyle w:val="a3"/>
        <w:numPr>
          <w:ilvl w:val="0"/>
          <w:numId w:val="2"/>
        </w:numPr>
        <w:ind w:leftChars="0"/>
        <w:rPr>
          <w:rFonts w:asciiTheme="minorEastAsia" w:hAnsiTheme="minorEastAsia"/>
        </w:rPr>
      </w:pPr>
      <w:r w:rsidRPr="008975C3">
        <w:rPr>
          <w:rFonts w:asciiTheme="minorEastAsia" w:hAnsiTheme="minorEastAsia" w:hint="eastAsia"/>
        </w:rPr>
        <w:t>マクロ経済政策、金融改革との相互関係</w:t>
      </w:r>
    </w:p>
    <w:p w:rsidR="008975C3" w:rsidRPr="008975C3" w:rsidRDefault="008975C3" w:rsidP="008975C3">
      <w:pPr>
        <w:pStyle w:val="a3"/>
        <w:numPr>
          <w:ilvl w:val="0"/>
          <w:numId w:val="2"/>
        </w:numPr>
        <w:ind w:leftChars="0"/>
        <w:rPr>
          <w:rFonts w:asciiTheme="minorEastAsia" w:hAnsiTheme="minorEastAsia"/>
        </w:rPr>
      </w:pPr>
      <w:r w:rsidRPr="008975C3">
        <w:rPr>
          <w:rFonts w:asciiTheme="minorEastAsia" w:hAnsiTheme="minorEastAsia" w:hint="eastAsia"/>
        </w:rPr>
        <w:t>公的部門（正規の金融機関）のシャドーバンキング業務</w:t>
      </w:r>
    </w:p>
    <w:p w:rsidR="008975C3" w:rsidRDefault="008975C3" w:rsidP="008975C3">
      <w:pPr>
        <w:pStyle w:val="a3"/>
        <w:numPr>
          <w:ilvl w:val="0"/>
          <w:numId w:val="2"/>
        </w:numPr>
        <w:ind w:leftChars="0"/>
      </w:pPr>
      <w:r>
        <w:rPr>
          <w:rFonts w:hint="eastAsia"/>
        </w:rPr>
        <w:t>非正規の金融機関が行うシャドーバンキング業務</w:t>
      </w:r>
    </w:p>
    <w:p w:rsidR="008975C3" w:rsidRDefault="008975C3" w:rsidP="008975C3">
      <w:pPr>
        <w:rPr>
          <w:rFonts w:asciiTheme="minorEastAsia" w:hAnsiTheme="minorEastAsia"/>
        </w:rPr>
      </w:pPr>
      <w:r>
        <w:rPr>
          <w:rFonts w:hint="eastAsia"/>
        </w:rPr>
        <w:lastRenderedPageBreak/>
        <w:t xml:space="preserve">　こ</w:t>
      </w:r>
      <w:r w:rsidR="000F6AF7">
        <w:rPr>
          <w:rFonts w:hint="eastAsia"/>
        </w:rPr>
        <w:t>うあるべきだと</w:t>
      </w:r>
      <w:r>
        <w:rPr>
          <w:rFonts w:hint="eastAsia"/>
        </w:rPr>
        <w:t>の御主張に対して、異論はありません</w:t>
      </w:r>
      <w:r w:rsidR="000F6AF7">
        <w:rPr>
          <w:rFonts w:hint="eastAsia"/>
        </w:rPr>
        <w:t>。</w:t>
      </w:r>
      <w:r w:rsidR="00A6406B">
        <w:rPr>
          <w:rFonts w:hint="eastAsia"/>
        </w:rPr>
        <w:t>とくに</w:t>
      </w:r>
      <w:r w:rsidRPr="005058EA">
        <w:rPr>
          <w:rFonts w:eastAsia="SimSun" w:hint="eastAsia"/>
          <w:u w:val="single"/>
        </w:rPr>
        <w:t>范老师</w:t>
      </w:r>
      <w:r w:rsidRPr="005058EA">
        <w:rPr>
          <w:rFonts w:asciiTheme="minorEastAsia" w:hAnsiTheme="minorEastAsia" w:hint="eastAsia"/>
          <w:u w:val="single"/>
        </w:rPr>
        <w:t>が言われる２）</w:t>
      </w:r>
      <w:r w:rsidR="005058EA" w:rsidRPr="005058EA">
        <w:rPr>
          <w:rFonts w:asciiTheme="minorEastAsia" w:hAnsiTheme="minorEastAsia" w:hint="eastAsia"/>
          <w:u w:val="single"/>
        </w:rPr>
        <w:t>は</w:t>
      </w:r>
      <w:r w:rsidRPr="005058EA">
        <w:rPr>
          <w:rFonts w:asciiTheme="minorEastAsia" w:hAnsiTheme="minorEastAsia" w:hint="eastAsia"/>
          <w:u w:val="single"/>
        </w:rPr>
        <w:t>中国のシャドーバンクの特徴</w:t>
      </w:r>
      <w:r w:rsidR="005058EA" w:rsidRPr="005058EA">
        <w:rPr>
          <w:rFonts w:asciiTheme="minorEastAsia" w:hAnsiTheme="minorEastAsia" w:hint="eastAsia"/>
          <w:u w:val="single"/>
        </w:rPr>
        <w:t>だと思います</w:t>
      </w:r>
      <w:r>
        <w:rPr>
          <w:rFonts w:asciiTheme="minorEastAsia" w:hAnsiTheme="minorEastAsia" w:hint="eastAsia"/>
        </w:rPr>
        <w:t>。</w:t>
      </w:r>
      <w:r w:rsidRPr="00C60459">
        <w:rPr>
          <w:rFonts w:asciiTheme="minorEastAsia" w:hAnsiTheme="minorEastAsia" w:hint="eastAsia"/>
          <w:u w:val="single"/>
        </w:rPr>
        <w:t>ただ公的部門とか、公的金融という言い方は、</w:t>
      </w:r>
      <w:r w:rsidR="00C60459" w:rsidRPr="00C60459">
        <w:rPr>
          <w:rFonts w:asciiTheme="minorEastAsia" w:hAnsiTheme="minorEastAsia" w:hint="eastAsia"/>
          <w:u w:val="single"/>
        </w:rPr>
        <w:t>誤解を生むので適切ではない</w:t>
      </w:r>
      <w:r w:rsidR="00C60459">
        <w:rPr>
          <w:rFonts w:asciiTheme="minorEastAsia" w:hAnsiTheme="minorEastAsia" w:hint="eastAsia"/>
        </w:rPr>
        <w:t>ように思います</w:t>
      </w:r>
      <w:r w:rsidR="001B1C84">
        <w:rPr>
          <w:rFonts w:asciiTheme="minorEastAsia" w:hAnsiTheme="minorEastAsia" w:hint="eastAsia"/>
        </w:rPr>
        <w:t>（以下すべて下線は福光によるもの）</w:t>
      </w:r>
      <w:r w:rsidR="00C60459">
        <w:rPr>
          <w:rFonts w:asciiTheme="minorEastAsia" w:hAnsiTheme="minorEastAsia" w:hint="eastAsia"/>
        </w:rPr>
        <w:t>。</w:t>
      </w:r>
    </w:p>
    <w:p w:rsidR="004E6A2A" w:rsidRDefault="00C60459" w:rsidP="008975C3">
      <w:r>
        <w:rPr>
          <w:rFonts w:asciiTheme="minorEastAsia" w:hAnsiTheme="minorEastAsia" w:hint="eastAsia"/>
        </w:rPr>
        <w:t xml:space="preserve">　つぎに2013年の国務院107号文を問題にされています。</w:t>
      </w:r>
      <w:r w:rsidR="009B11C4" w:rsidRPr="000C05F2">
        <w:rPr>
          <w:rFonts w:asciiTheme="minorEastAsia" w:hAnsiTheme="minorEastAsia" w:hint="eastAsia"/>
          <w:u w:val="double"/>
        </w:rPr>
        <w:t>ここで</w:t>
      </w:r>
      <w:r w:rsidR="000C05F2" w:rsidRPr="000C05F2">
        <w:rPr>
          <w:rFonts w:asciiTheme="minorEastAsia" w:eastAsia="SimSun" w:hAnsiTheme="minorEastAsia" w:hint="eastAsia"/>
          <w:u w:val="double"/>
        </w:rPr>
        <w:t>范老师</w:t>
      </w:r>
      <w:r w:rsidR="000C05F2" w:rsidRPr="000C05F2">
        <w:rPr>
          <w:rFonts w:asciiTheme="minorEastAsia" w:hAnsiTheme="minorEastAsia" w:hint="eastAsia"/>
          <w:u w:val="double"/>
        </w:rPr>
        <w:t>は、</w:t>
      </w:r>
      <w:r w:rsidR="009B11C4" w:rsidRPr="000C05F2">
        <w:rPr>
          <w:rFonts w:asciiTheme="minorEastAsia" w:hAnsiTheme="minorEastAsia" w:hint="eastAsia"/>
          <w:u w:val="double"/>
        </w:rPr>
        <w:t>107号文によ</w:t>
      </w:r>
      <w:r w:rsidR="003F2A85">
        <w:rPr>
          <w:rFonts w:asciiTheme="minorEastAsia" w:hAnsiTheme="minorEastAsia" w:hint="eastAsia"/>
          <w:u w:val="double"/>
        </w:rPr>
        <w:t>れば</w:t>
      </w:r>
      <w:r w:rsidR="009B11C4" w:rsidRPr="000C05F2">
        <w:rPr>
          <w:rFonts w:asciiTheme="minorEastAsia" w:hAnsiTheme="minorEastAsia" w:hint="eastAsia"/>
          <w:u w:val="double"/>
        </w:rPr>
        <w:t>として、</w:t>
      </w:r>
      <w:r w:rsidR="004E6A2A">
        <w:rPr>
          <w:rFonts w:asciiTheme="minorEastAsia" w:hAnsiTheme="minorEastAsia" w:hint="eastAsia"/>
          <w:u w:val="double"/>
        </w:rPr>
        <w:t>影子銀行の内容に</w:t>
      </w:r>
      <w:r w:rsidR="009B11C4" w:rsidRPr="000C05F2">
        <w:rPr>
          <w:rFonts w:asciiTheme="minorEastAsia" w:hAnsiTheme="minorEastAsia" w:hint="eastAsia"/>
          <w:u w:val="double"/>
        </w:rPr>
        <w:t>１）民間金融、そして公的セクターにおける２）委託融資</w:t>
      </w:r>
      <w:r w:rsidR="00186E1A" w:rsidRPr="000C05F2">
        <w:rPr>
          <w:rFonts w:asciiTheme="minorEastAsia" w:hAnsiTheme="minorEastAsia" w:hint="eastAsia"/>
          <w:u w:val="double"/>
        </w:rPr>
        <w:t>、</w:t>
      </w:r>
      <w:r w:rsidR="009B11C4" w:rsidRPr="000C05F2">
        <w:rPr>
          <w:rFonts w:asciiTheme="minorEastAsia" w:hAnsiTheme="minorEastAsia" w:hint="eastAsia"/>
          <w:u w:val="double"/>
        </w:rPr>
        <w:t>３）理財商品を挙げておられます。しかしこの取り上げ方は、107号文に沿ってい</w:t>
      </w:r>
      <w:r w:rsidR="004E6A2A">
        <w:rPr>
          <w:rFonts w:asciiTheme="minorEastAsia" w:hAnsiTheme="minorEastAsia" w:hint="eastAsia"/>
          <w:u w:val="double"/>
        </w:rPr>
        <w:t>ないのではないか</w:t>
      </w:r>
      <w:r w:rsidR="009B11C4">
        <w:rPr>
          <w:rFonts w:asciiTheme="minorEastAsia" w:hAnsiTheme="minorEastAsia" w:hint="eastAsia"/>
        </w:rPr>
        <w:t>。107号文、そこでの</w:t>
      </w:r>
      <w:r w:rsidR="00685DB0">
        <w:rPr>
          <w:rFonts w:asciiTheme="minorEastAsia" w:hAnsiTheme="minorEastAsia" w:hint="eastAsia"/>
        </w:rPr>
        <w:t>特徴的な</w:t>
      </w:r>
      <w:r w:rsidR="009B11C4">
        <w:rPr>
          <w:rFonts w:asciiTheme="minorEastAsia" w:hAnsiTheme="minorEastAsia" w:hint="eastAsia"/>
        </w:rPr>
        <w:t>定義はつぎのような表にでき</w:t>
      </w:r>
      <w:r w:rsidR="004E077B">
        <w:rPr>
          <w:rFonts w:asciiTheme="minorEastAsia" w:hAnsiTheme="minorEastAsia" w:hint="eastAsia"/>
        </w:rPr>
        <w:t>るものです</w:t>
      </w:r>
      <w:r w:rsidR="009B11C4">
        <w:rPr>
          <w:rFonts w:asciiTheme="minorEastAsia" w:hAnsiTheme="minorEastAsia" w:hint="eastAsia"/>
        </w:rPr>
        <w:t>。つまり</w:t>
      </w:r>
      <w:r w:rsidR="00186E1A">
        <w:rPr>
          <w:rFonts w:asciiTheme="minorEastAsia" w:hAnsiTheme="minorEastAsia" w:hint="eastAsia"/>
        </w:rPr>
        <w:t>免許（</w:t>
      </w:r>
      <w:r w:rsidR="00186E1A">
        <w:rPr>
          <w:rFonts w:ascii="SimSun" w:eastAsia="SimSun" w:hAnsi="SimSun" w:hint="eastAsia"/>
        </w:rPr>
        <w:t>牌照</w:t>
      </w:r>
      <w:r w:rsidR="00186E1A">
        <w:rPr>
          <w:rFonts w:asciiTheme="minorEastAsia" w:hAnsiTheme="minorEastAsia" w:hint="eastAsia"/>
        </w:rPr>
        <w:t>）のあるなし、監督のありなしで分けるものです。そして</w:t>
      </w:r>
      <w:r w:rsidR="00685DB0">
        <w:rPr>
          <w:rFonts w:asciiTheme="minorEastAsia" w:hAnsiTheme="minorEastAsia" w:hint="eastAsia"/>
        </w:rPr>
        <w:t>監督が不足という</w:t>
      </w:r>
      <w:r w:rsidR="00181D98">
        <w:rPr>
          <w:rFonts w:hint="eastAsia"/>
        </w:rPr>
        <w:t>曖昧な</w:t>
      </w:r>
      <w:r w:rsidR="00685DB0">
        <w:rPr>
          <w:rFonts w:hint="eastAsia"/>
        </w:rPr>
        <w:t>言葉</w:t>
      </w:r>
      <w:r w:rsidR="00186E1A">
        <w:rPr>
          <w:rFonts w:hint="eastAsia"/>
        </w:rPr>
        <w:t>があるの</w:t>
      </w:r>
      <w:r w:rsidR="003F2A85">
        <w:rPr>
          <w:rFonts w:hint="eastAsia"/>
        </w:rPr>
        <w:t>は</w:t>
      </w:r>
      <w:r w:rsidR="00186E1A">
        <w:rPr>
          <w:rFonts w:hint="eastAsia"/>
        </w:rPr>
        <w:t>、問題に</w:t>
      </w:r>
      <w:r w:rsidR="00181D98">
        <w:rPr>
          <w:rFonts w:hint="eastAsia"/>
        </w:rPr>
        <w:t>な</w:t>
      </w:r>
      <w:r w:rsidR="003F2A85">
        <w:rPr>
          <w:rFonts w:hint="eastAsia"/>
        </w:rPr>
        <w:t>った点の一つです</w:t>
      </w:r>
      <w:r w:rsidR="00EE1281" w:rsidRPr="00A6406B">
        <w:rPr>
          <w:rFonts w:hint="eastAsia"/>
          <w:sz w:val="18"/>
          <w:szCs w:val="18"/>
        </w:rPr>
        <w:t>（</w:t>
      </w:r>
      <w:r w:rsidR="00EE1281" w:rsidRPr="00A6406B">
        <w:rPr>
          <w:rFonts w:ascii="SimSun" w:hAnsi="SimSun" w:hint="eastAsia"/>
          <w:sz w:val="18"/>
          <w:szCs w:val="18"/>
        </w:rPr>
        <w:t>注</w:t>
      </w:r>
      <w:r w:rsidR="005058EA" w:rsidRPr="00A6406B">
        <w:rPr>
          <w:rFonts w:ascii="SimSun" w:hAnsi="SimSun" w:hint="eastAsia"/>
          <w:sz w:val="18"/>
          <w:szCs w:val="18"/>
        </w:rPr>
        <w:t>3</w:t>
      </w:r>
      <w:r w:rsidR="00EE1281" w:rsidRPr="00A6406B">
        <w:rPr>
          <w:rFonts w:hint="eastAsia"/>
          <w:sz w:val="18"/>
          <w:szCs w:val="18"/>
        </w:rPr>
        <w:t>）</w:t>
      </w:r>
      <w:r w:rsidR="00186E1A">
        <w:rPr>
          <w:rFonts w:hint="eastAsia"/>
        </w:rPr>
        <w:t>。</w:t>
      </w:r>
      <w:r w:rsidR="006E55A7" w:rsidRPr="006E55A7">
        <w:rPr>
          <w:rFonts w:hint="eastAsia"/>
          <w:u w:val="single"/>
        </w:rPr>
        <w:t>先生のお考えを</w:t>
      </w:r>
      <w:r w:rsidR="004E6A2A" w:rsidRPr="006E55A7">
        <w:rPr>
          <w:rFonts w:hint="eastAsia"/>
          <w:u w:val="single"/>
        </w:rPr>
        <w:t>ご説明ください</w:t>
      </w:r>
      <w:r w:rsidR="004E6A2A">
        <w:rPr>
          <w:rFonts w:hint="eastAsia"/>
        </w:rPr>
        <w:t>。</w:t>
      </w:r>
    </w:p>
    <w:p w:rsidR="00186E1A" w:rsidRPr="00EE2AB8" w:rsidRDefault="00EE1281" w:rsidP="008975C3">
      <w:pPr>
        <w:rPr>
          <w:rFonts w:eastAsia="SimSun"/>
          <w:sz w:val="18"/>
          <w:szCs w:val="18"/>
        </w:rPr>
      </w:pPr>
      <w:r w:rsidRPr="00EE2AB8">
        <w:rPr>
          <w:rFonts w:eastAsia="SimSun" w:hint="eastAsia"/>
          <w:sz w:val="18"/>
          <w:szCs w:val="18"/>
        </w:rPr>
        <w:t xml:space="preserve">  </w:t>
      </w:r>
      <w:r w:rsidRPr="00EE2AB8">
        <w:rPr>
          <w:rFonts w:hint="eastAsia"/>
          <w:sz w:val="18"/>
          <w:szCs w:val="18"/>
        </w:rPr>
        <w:t>注</w:t>
      </w:r>
      <w:r w:rsidR="005058EA">
        <w:rPr>
          <w:rFonts w:hint="eastAsia"/>
          <w:sz w:val="18"/>
          <w:szCs w:val="18"/>
        </w:rPr>
        <w:t>3</w:t>
      </w:r>
      <w:r w:rsidRPr="00EE2AB8">
        <w:rPr>
          <w:sz w:val="18"/>
          <w:szCs w:val="18"/>
        </w:rPr>
        <w:t xml:space="preserve">: </w:t>
      </w:r>
      <w:r w:rsidRPr="00EE2AB8">
        <w:rPr>
          <w:rFonts w:hint="eastAsia"/>
          <w:sz w:val="18"/>
          <w:szCs w:val="18"/>
        </w:rPr>
        <w:t>この</w:t>
      </w:r>
      <w:r w:rsidRPr="00EE2AB8">
        <w:rPr>
          <w:rFonts w:hint="eastAsia"/>
          <w:sz w:val="18"/>
          <w:szCs w:val="18"/>
          <w:u w:val="single"/>
        </w:rPr>
        <w:t>107</w:t>
      </w:r>
      <w:r w:rsidRPr="00EE2AB8">
        <w:rPr>
          <w:rFonts w:hint="eastAsia"/>
          <w:sz w:val="18"/>
          <w:szCs w:val="18"/>
          <w:u w:val="single"/>
        </w:rPr>
        <w:t>号文</w:t>
      </w:r>
      <w:r w:rsidR="000C05F2" w:rsidRPr="00EE2AB8">
        <w:rPr>
          <w:rFonts w:hint="eastAsia"/>
          <w:sz w:val="18"/>
          <w:szCs w:val="18"/>
          <w:u w:val="single"/>
        </w:rPr>
        <w:t>の定義問題ですが、</w:t>
      </w:r>
      <w:r w:rsidR="00AA324F">
        <w:rPr>
          <w:rFonts w:hint="eastAsia"/>
          <w:sz w:val="18"/>
          <w:szCs w:val="18"/>
          <w:u w:val="single"/>
        </w:rPr>
        <w:t>一つは</w:t>
      </w:r>
      <w:r w:rsidR="000C05F2" w:rsidRPr="00EE2AB8">
        <w:rPr>
          <w:rFonts w:hint="eastAsia"/>
          <w:sz w:val="18"/>
          <w:szCs w:val="18"/>
          <w:u w:val="single"/>
        </w:rPr>
        <w:t>、監督の不足が何を意味するか曖昧な面が問題です。</w:t>
      </w:r>
      <w:r w:rsidR="00AA324F">
        <w:rPr>
          <w:rFonts w:hint="eastAsia"/>
          <w:sz w:val="18"/>
          <w:szCs w:val="18"/>
          <w:u w:val="single"/>
        </w:rPr>
        <w:t>また</w:t>
      </w:r>
      <w:r w:rsidR="000C05F2" w:rsidRPr="00EE2AB8">
        <w:rPr>
          <w:rFonts w:hint="eastAsia"/>
          <w:sz w:val="18"/>
          <w:szCs w:val="18"/>
          <w:u w:val="single"/>
        </w:rPr>
        <w:t>107</w:t>
      </w:r>
      <w:r w:rsidR="000C05F2" w:rsidRPr="00EE2AB8">
        <w:rPr>
          <w:rFonts w:hint="eastAsia"/>
          <w:sz w:val="18"/>
          <w:szCs w:val="18"/>
          <w:u w:val="single"/>
        </w:rPr>
        <w:t>号文冒頭には「伝統信用仲介機構の外の仲介機構と業務」という別の定義もあり、この表との関係は整理されていませんので、異なる定義が並列されていると</w:t>
      </w:r>
      <w:r w:rsidR="00685DB0">
        <w:rPr>
          <w:rFonts w:hint="eastAsia"/>
          <w:sz w:val="18"/>
          <w:szCs w:val="18"/>
          <w:u w:val="single"/>
        </w:rPr>
        <w:t>いう問題も指摘できます</w:t>
      </w:r>
      <w:r w:rsidR="000C05F2" w:rsidRPr="00EE2AB8">
        <w:rPr>
          <w:rFonts w:hint="eastAsia"/>
          <w:sz w:val="18"/>
          <w:szCs w:val="18"/>
        </w:rPr>
        <w:t>。</w:t>
      </w:r>
      <w:r w:rsidR="005D2D8A" w:rsidRPr="00EE2AB8">
        <w:rPr>
          <w:rFonts w:hint="eastAsia"/>
          <w:sz w:val="18"/>
          <w:szCs w:val="18"/>
        </w:rPr>
        <w:t>以上の点については福光寛「中国の銀行理財についての規制」成城大学経済研究所研究報告</w:t>
      </w:r>
      <w:r w:rsidR="005D2D8A" w:rsidRPr="00EE2AB8">
        <w:rPr>
          <w:rFonts w:hint="eastAsia"/>
          <w:sz w:val="18"/>
          <w:szCs w:val="18"/>
        </w:rPr>
        <w:t>69</w:t>
      </w:r>
      <w:r w:rsidR="005D2D8A" w:rsidRPr="00EE2AB8">
        <w:rPr>
          <w:rFonts w:hint="eastAsia"/>
          <w:sz w:val="18"/>
          <w:szCs w:val="18"/>
        </w:rPr>
        <w:t>号</w:t>
      </w:r>
      <w:r w:rsidR="005D2D8A" w:rsidRPr="00EE2AB8">
        <w:rPr>
          <w:rFonts w:hint="eastAsia"/>
          <w:sz w:val="18"/>
          <w:szCs w:val="18"/>
        </w:rPr>
        <w:t>,</w:t>
      </w:r>
      <w:r w:rsidR="005D2D8A" w:rsidRPr="00EE2AB8">
        <w:rPr>
          <w:sz w:val="18"/>
          <w:szCs w:val="18"/>
        </w:rPr>
        <w:t xml:space="preserve"> </w:t>
      </w:r>
      <w:r w:rsidR="005D2D8A" w:rsidRPr="00EE2AB8">
        <w:rPr>
          <w:rFonts w:hint="eastAsia"/>
          <w:sz w:val="18"/>
          <w:szCs w:val="18"/>
        </w:rPr>
        <w:t>2015</w:t>
      </w:r>
      <w:r w:rsidR="005D2D8A" w:rsidRPr="00EE2AB8">
        <w:rPr>
          <w:rFonts w:hint="eastAsia"/>
          <w:sz w:val="18"/>
          <w:szCs w:val="18"/>
        </w:rPr>
        <w:t>年</w:t>
      </w:r>
      <w:r w:rsidR="005D2D8A" w:rsidRPr="00EE2AB8">
        <w:rPr>
          <w:rFonts w:hint="eastAsia"/>
          <w:sz w:val="18"/>
          <w:szCs w:val="18"/>
        </w:rPr>
        <w:t>1</w:t>
      </w:r>
      <w:r w:rsidR="005D2D8A" w:rsidRPr="00EE2AB8">
        <w:rPr>
          <w:rFonts w:hint="eastAsia"/>
          <w:sz w:val="18"/>
          <w:szCs w:val="18"/>
        </w:rPr>
        <w:t>月</w:t>
      </w:r>
      <w:r w:rsidR="005D2D8A" w:rsidRPr="00EE2AB8">
        <w:rPr>
          <w:rFonts w:hint="eastAsia"/>
          <w:sz w:val="18"/>
          <w:szCs w:val="18"/>
        </w:rPr>
        <w:t>, 1-29, esp.19-21.</w:t>
      </w:r>
      <w:r w:rsidR="00685DB0">
        <w:rPr>
          <w:rFonts w:hint="eastAsia"/>
          <w:sz w:val="18"/>
          <w:szCs w:val="18"/>
        </w:rPr>
        <w:t>ですでに紹介しています。</w:t>
      </w:r>
    </w:p>
    <w:p w:rsidR="004E077B" w:rsidRDefault="004E077B" w:rsidP="008975C3"/>
    <w:p w:rsidR="000C05F2" w:rsidRPr="004A23C3" w:rsidRDefault="000C05F2" w:rsidP="000C05F2">
      <w:pPr>
        <w:jc w:val="center"/>
        <w:rPr>
          <w:b/>
        </w:rPr>
      </w:pPr>
      <w:r w:rsidRPr="004A23C3">
        <w:rPr>
          <w:rFonts w:hint="eastAsia"/>
          <w:b/>
        </w:rPr>
        <w:t xml:space="preserve">表　</w:t>
      </w:r>
      <w:r w:rsidRPr="004A23C3">
        <w:rPr>
          <w:rFonts w:hint="eastAsia"/>
          <w:b/>
        </w:rPr>
        <w:t>107</w:t>
      </w:r>
      <w:r w:rsidRPr="004A23C3">
        <w:rPr>
          <w:rFonts w:hint="eastAsia"/>
          <w:b/>
        </w:rPr>
        <w:t>号文の影子銀行の定義</w:t>
      </w:r>
    </w:p>
    <w:tbl>
      <w:tblPr>
        <w:tblStyle w:val="a4"/>
        <w:tblW w:w="0" w:type="auto"/>
        <w:tblLook w:val="04A0" w:firstRow="1" w:lastRow="0" w:firstColumn="1" w:lastColumn="0" w:noHBand="0" w:noVBand="1"/>
      </w:tblPr>
      <w:tblGrid>
        <w:gridCol w:w="2123"/>
        <w:gridCol w:w="2123"/>
        <w:gridCol w:w="2124"/>
        <w:gridCol w:w="2124"/>
      </w:tblGrid>
      <w:tr w:rsidR="004E077B" w:rsidTr="00186E1A">
        <w:tc>
          <w:tcPr>
            <w:tcW w:w="2123" w:type="dxa"/>
          </w:tcPr>
          <w:p w:rsidR="00186E1A" w:rsidRDefault="00186E1A"/>
        </w:tc>
        <w:tc>
          <w:tcPr>
            <w:tcW w:w="2123" w:type="dxa"/>
          </w:tcPr>
          <w:p w:rsidR="00186E1A" w:rsidRDefault="00186E1A">
            <w:r>
              <w:t>1</w:t>
            </w:r>
          </w:p>
        </w:tc>
        <w:tc>
          <w:tcPr>
            <w:tcW w:w="2124" w:type="dxa"/>
          </w:tcPr>
          <w:p w:rsidR="00186E1A" w:rsidRDefault="00186E1A">
            <w:r>
              <w:t>2</w:t>
            </w:r>
          </w:p>
        </w:tc>
        <w:tc>
          <w:tcPr>
            <w:tcW w:w="2124" w:type="dxa"/>
          </w:tcPr>
          <w:p w:rsidR="00186E1A" w:rsidRDefault="00186E1A">
            <w:r>
              <w:t>3</w:t>
            </w:r>
          </w:p>
        </w:tc>
      </w:tr>
      <w:tr w:rsidR="004E077B" w:rsidTr="00186E1A">
        <w:tc>
          <w:tcPr>
            <w:tcW w:w="2123" w:type="dxa"/>
          </w:tcPr>
          <w:p w:rsidR="00186E1A" w:rsidRPr="00186E1A" w:rsidRDefault="00186E1A">
            <w:pPr>
              <w:rPr>
                <w:rFonts w:eastAsia="SimSun"/>
                <w:lang w:eastAsia="zh-CN"/>
              </w:rPr>
            </w:pPr>
            <w:r>
              <w:rPr>
                <w:rFonts w:eastAsia="SimSun" w:hint="eastAsia"/>
                <w:lang w:eastAsia="zh-CN"/>
              </w:rPr>
              <w:t>金融牌照</w:t>
            </w:r>
          </w:p>
        </w:tc>
        <w:tc>
          <w:tcPr>
            <w:tcW w:w="2123" w:type="dxa"/>
          </w:tcPr>
          <w:p w:rsidR="00186E1A" w:rsidRDefault="00186E1A">
            <w:r>
              <w:rPr>
                <w:rFonts w:ascii="SimSun" w:eastAsia="SimSun" w:hAnsi="SimSun" w:hint="eastAsia"/>
                <w:lang w:eastAsia="zh-CN"/>
              </w:rPr>
              <w:t>不持有</w:t>
            </w:r>
          </w:p>
        </w:tc>
        <w:tc>
          <w:tcPr>
            <w:tcW w:w="2124" w:type="dxa"/>
          </w:tcPr>
          <w:p w:rsidR="00186E1A" w:rsidRDefault="00186E1A">
            <w:r>
              <w:rPr>
                <w:rFonts w:ascii="SimSun" w:eastAsia="SimSun" w:hAnsi="SimSun" w:hint="eastAsia"/>
                <w:lang w:eastAsia="zh-CN"/>
              </w:rPr>
              <w:t>不持有</w:t>
            </w:r>
          </w:p>
        </w:tc>
        <w:tc>
          <w:tcPr>
            <w:tcW w:w="2124" w:type="dxa"/>
          </w:tcPr>
          <w:p w:rsidR="00186E1A" w:rsidRDefault="00186E1A">
            <w:r>
              <w:rPr>
                <w:rFonts w:ascii="SimSun" w:eastAsia="SimSun" w:hAnsi="SimSun" w:hint="eastAsia"/>
                <w:lang w:eastAsia="zh-CN"/>
              </w:rPr>
              <w:t>持有</w:t>
            </w:r>
          </w:p>
        </w:tc>
      </w:tr>
      <w:tr w:rsidR="004E077B" w:rsidTr="00186E1A">
        <w:tc>
          <w:tcPr>
            <w:tcW w:w="2123" w:type="dxa"/>
          </w:tcPr>
          <w:p w:rsidR="00186E1A" w:rsidRDefault="00186E1A">
            <w:r>
              <w:rPr>
                <w:rFonts w:ascii="SimSun" w:eastAsia="SimSun" w:hAnsi="SimSun" w:hint="eastAsia"/>
                <w:lang w:eastAsia="zh-CN"/>
              </w:rPr>
              <w:t>监督</w:t>
            </w:r>
          </w:p>
        </w:tc>
        <w:tc>
          <w:tcPr>
            <w:tcW w:w="2123" w:type="dxa"/>
          </w:tcPr>
          <w:p w:rsidR="00186E1A" w:rsidRDefault="00186E1A">
            <w:r>
              <w:rPr>
                <w:rFonts w:ascii="SimSun" w:eastAsia="SimSun" w:hAnsi="SimSun" w:hint="eastAsia"/>
                <w:lang w:eastAsia="zh-CN"/>
              </w:rPr>
              <w:t>完全无监督</w:t>
            </w:r>
          </w:p>
        </w:tc>
        <w:tc>
          <w:tcPr>
            <w:tcW w:w="2124" w:type="dxa"/>
          </w:tcPr>
          <w:p w:rsidR="00186E1A" w:rsidRDefault="00186E1A">
            <w:r>
              <w:rPr>
                <w:rFonts w:ascii="SimSun" w:eastAsia="SimSun" w:hAnsi="SimSun" w:hint="eastAsia"/>
                <w:lang w:eastAsia="zh-CN"/>
              </w:rPr>
              <w:t>不足</w:t>
            </w:r>
          </w:p>
        </w:tc>
        <w:tc>
          <w:tcPr>
            <w:tcW w:w="2124" w:type="dxa"/>
          </w:tcPr>
          <w:p w:rsidR="00186E1A" w:rsidRDefault="00186E1A">
            <w:r>
              <w:rPr>
                <w:rFonts w:ascii="SimSun" w:eastAsia="SimSun" w:hAnsi="SimSun" w:hint="eastAsia"/>
                <w:lang w:eastAsia="zh-CN"/>
              </w:rPr>
              <w:t>不足或规避</w:t>
            </w:r>
          </w:p>
        </w:tc>
      </w:tr>
      <w:tr w:rsidR="004E077B" w:rsidTr="00186E1A">
        <w:tc>
          <w:tcPr>
            <w:tcW w:w="2123" w:type="dxa"/>
          </w:tcPr>
          <w:p w:rsidR="00186E1A" w:rsidRDefault="00186E1A">
            <w:r>
              <w:rPr>
                <w:rFonts w:ascii="SimSun" w:eastAsia="SimSun" w:hAnsi="SimSun" w:hint="eastAsia"/>
                <w:lang w:eastAsia="zh-CN"/>
              </w:rPr>
              <w:t>例如</w:t>
            </w:r>
          </w:p>
        </w:tc>
        <w:tc>
          <w:tcPr>
            <w:tcW w:w="2123" w:type="dxa"/>
          </w:tcPr>
          <w:p w:rsidR="00186E1A" w:rsidRDefault="004E077B">
            <w:pPr>
              <w:rPr>
                <w:rFonts w:ascii="SimSun" w:eastAsia="SimSun" w:hAnsi="SimSun"/>
                <w:lang w:eastAsia="zh-CN"/>
              </w:rPr>
            </w:pPr>
            <w:r>
              <w:rPr>
                <w:rFonts w:ascii="SimSun" w:eastAsia="SimSun" w:hAnsi="SimSun" w:hint="eastAsia"/>
                <w:lang w:eastAsia="zh-CN"/>
              </w:rPr>
              <w:t>新型网络金融公司</w:t>
            </w:r>
          </w:p>
          <w:p w:rsidR="00EE1281" w:rsidRDefault="00EE1281">
            <w:pPr>
              <w:rPr>
                <w:lang w:eastAsia="zh-CN"/>
              </w:rPr>
            </w:pPr>
            <w:r>
              <w:rPr>
                <w:rFonts w:ascii="SimSun" w:eastAsia="SimSun" w:hAnsi="SimSun" w:hint="eastAsia"/>
                <w:lang w:eastAsia="zh-CN"/>
              </w:rPr>
              <w:t>第三方理财机构 等</w:t>
            </w:r>
          </w:p>
        </w:tc>
        <w:tc>
          <w:tcPr>
            <w:tcW w:w="2124" w:type="dxa"/>
          </w:tcPr>
          <w:p w:rsidR="00186E1A" w:rsidRDefault="00EE1281">
            <w:pPr>
              <w:rPr>
                <w:rFonts w:ascii="SimSun" w:eastAsia="SimSun" w:hAnsi="SimSun"/>
                <w:lang w:eastAsia="zh-CN"/>
              </w:rPr>
            </w:pPr>
            <w:r>
              <w:rPr>
                <w:rFonts w:ascii="SimSun" w:eastAsia="SimSun" w:hAnsi="SimSun" w:hint="eastAsia"/>
                <w:lang w:eastAsia="zh-CN"/>
              </w:rPr>
              <w:t>融资性担保公司</w:t>
            </w:r>
          </w:p>
          <w:p w:rsidR="00EE1281" w:rsidRDefault="00EE1281">
            <w:pPr>
              <w:rPr>
                <w:lang w:eastAsia="zh-CN"/>
              </w:rPr>
            </w:pPr>
            <w:r>
              <w:rPr>
                <w:rFonts w:ascii="SimSun" w:eastAsia="SimSun" w:hAnsi="SimSun" w:hint="eastAsia"/>
                <w:lang w:eastAsia="zh-CN"/>
              </w:rPr>
              <w:t>小额贷款公司 等</w:t>
            </w:r>
          </w:p>
        </w:tc>
        <w:tc>
          <w:tcPr>
            <w:tcW w:w="2124" w:type="dxa"/>
          </w:tcPr>
          <w:p w:rsidR="00186E1A" w:rsidRDefault="004E077B">
            <w:pPr>
              <w:rPr>
                <w:rFonts w:eastAsia="SimSun"/>
                <w:lang w:eastAsia="zh-CN"/>
              </w:rPr>
            </w:pPr>
            <w:r>
              <w:rPr>
                <w:rFonts w:eastAsia="SimSun" w:hint="eastAsia"/>
                <w:lang w:eastAsia="zh-CN"/>
              </w:rPr>
              <w:t>货币市场基金</w:t>
            </w:r>
          </w:p>
          <w:p w:rsidR="00EE1281" w:rsidRDefault="00EE1281">
            <w:pPr>
              <w:rPr>
                <w:rFonts w:eastAsia="SimSun"/>
                <w:lang w:eastAsia="zh-CN"/>
              </w:rPr>
            </w:pPr>
            <w:r>
              <w:rPr>
                <w:rFonts w:eastAsia="SimSun" w:hint="eastAsia"/>
                <w:lang w:eastAsia="zh-CN"/>
              </w:rPr>
              <w:t>资产证券化</w:t>
            </w:r>
          </w:p>
          <w:p w:rsidR="00EE1281" w:rsidRPr="004E077B" w:rsidRDefault="00EE1281">
            <w:pPr>
              <w:rPr>
                <w:rFonts w:eastAsia="SimSun"/>
                <w:lang w:eastAsia="zh-CN"/>
              </w:rPr>
            </w:pPr>
            <w:r>
              <w:rPr>
                <w:rFonts w:eastAsia="SimSun" w:hint="eastAsia"/>
                <w:lang w:eastAsia="zh-CN"/>
              </w:rPr>
              <w:t>部分理财业务</w:t>
            </w:r>
            <w:r>
              <w:rPr>
                <w:rFonts w:eastAsia="SimSun" w:hint="eastAsia"/>
                <w:lang w:eastAsia="zh-CN"/>
              </w:rPr>
              <w:t xml:space="preserve"> </w:t>
            </w:r>
            <w:r>
              <w:rPr>
                <w:rFonts w:eastAsia="SimSun" w:hint="eastAsia"/>
                <w:lang w:eastAsia="zh-CN"/>
              </w:rPr>
              <w:t>等</w:t>
            </w:r>
          </w:p>
        </w:tc>
      </w:tr>
    </w:tbl>
    <w:p w:rsidR="004E077B" w:rsidRPr="004A23C3" w:rsidRDefault="004E077B">
      <w:pPr>
        <w:rPr>
          <w:sz w:val="18"/>
          <w:szCs w:val="18"/>
        </w:rPr>
      </w:pPr>
      <w:r w:rsidRPr="004A23C3">
        <w:rPr>
          <w:rFonts w:hint="eastAsia"/>
          <w:sz w:val="18"/>
          <w:szCs w:val="18"/>
        </w:rPr>
        <w:t>注）国務院</w:t>
      </w:r>
      <w:r w:rsidRPr="004A23C3">
        <w:rPr>
          <w:rFonts w:hint="eastAsia"/>
          <w:sz w:val="18"/>
          <w:szCs w:val="18"/>
        </w:rPr>
        <w:t>107</w:t>
      </w:r>
      <w:r w:rsidRPr="004A23C3">
        <w:rPr>
          <w:rFonts w:hint="eastAsia"/>
          <w:sz w:val="18"/>
          <w:szCs w:val="18"/>
        </w:rPr>
        <w:t>号文の冒頭の影子銀行の分類の部分を福光が表にした。</w:t>
      </w:r>
      <w:r w:rsidR="004A23C3">
        <w:rPr>
          <w:rFonts w:hint="eastAsia"/>
          <w:sz w:val="18"/>
          <w:szCs w:val="18"/>
        </w:rPr>
        <w:t>注</w:t>
      </w:r>
      <w:r w:rsidR="004A23C3">
        <w:rPr>
          <w:rFonts w:hint="eastAsia"/>
          <w:sz w:val="18"/>
          <w:szCs w:val="18"/>
        </w:rPr>
        <w:t>3</w:t>
      </w:r>
      <w:r w:rsidR="004A23C3">
        <w:rPr>
          <w:rFonts w:hint="eastAsia"/>
          <w:sz w:val="18"/>
          <w:szCs w:val="18"/>
        </w:rPr>
        <w:t>を参照のこと。</w:t>
      </w:r>
    </w:p>
    <w:p w:rsidR="00B4007C" w:rsidRDefault="00B4007C"/>
    <w:p w:rsidR="00D02A08" w:rsidRDefault="00B4007C">
      <w:pPr>
        <w:rPr>
          <w:rFonts w:ascii="SimSun" w:hAnsi="SimSun" w:hint="eastAsia"/>
        </w:rPr>
      </w:pPr>
      <w:r>
        <w:rPr>
          <w:rFonts w:hint="eastAsia"/>
        </w:rPr>
        <w:t xml:space="preserve">　この</w:t>
      </w:r>
      <w:r w:rsidR="00021A9F">
        <w:rPr>
          <w:rFonts w:hint="eastAsia"/>
        </w:rPr>
        <w:t>表で</w:t>
      </w:r>
      <w:r w:rsidR="00F670A0">
        <w:rPr>
          <w:rFonts w:hint="eastAsia"/>
        </w:rPr>
        <w:t>まず１のところは、ネット金融</w:t>
      </w:r>
      <w:r w:rsidR="00F670A0">
        <w:rPr>
          <w:rFonts w:hint="eastAsia"/>
        </w:rPr>
        <w:t>(</w:t>
      </w:r>
      <w:r w:rsidR="00F670A0">
        <w:rPr>
          <w:rFonts w:eastAsia="SimSun" w:hint="eastAsia"/>
        </w:rPr>
        <w:t>网络金融</w:t>
      </w:r>
      <w:r w:rsidR="00F670A0">
        <w:rPr>
          <w:rFonts w:hint="eastAsia"/>
        </w:rPr>
        <w:t>)</w:t>
      </w:r>
      <w:r w:rsidR="00F670A0">
        <w:rPr>
          <w:rFonts w:ascii="SimSun" w:hAnsi="SimSun" w:hint="eastAsia"/>
        </w:rPr>
        <w:t>の問題がこの</w:t>
      </w:r>
      <w:r w:rsidR="00F670A0">
        <w:rPr>
          <w:rFonts w:ascii="SimSun" w:hAnsi="SimSun" w:hint="eastAsia"/>
        </w:rPr>
        <w:t>2013</w:t>
      </w:r>
      <w:r w:rsidR="00F670A0">
        <w:rPr>
          <w:rFonts w:ascii="SimSun" w:hAnsi="SimSun" w:hint="eastAsia"/>
        </w:rPr>
        <w:t>年の時点で</w:t>
      </w:r>
      <w:r w:rsidR="009D34E8">
        <w:rPr>
          <w:rFonts w:ascii="SimSun" w:hAnsi="SimSun" w:hint="eastAsia"/>
        </w:rPr>
        <w:t>すでに</w:t>
      </w:r>
      <w:r w:rsidR="00F670A0">
        <w:rPr>
          <w:rFonts w:ascii="SimSun" w:hAnsi="SimSun" w:hint="eastAsia"/>
        </w:rPr>
        <w:t>大きな問題になっていたこ</w:t>
      </w:r>
      <w:r w:rsidR="009D34E8">
        <w:rPr>
          <w:rFonts w:ascii="SimSun" w:hAnsi="SimSun" w:hint="eastAsia"/>
        </w:rPr>
        <w:t>とを示します。監督体制が整わないまま、急速に肥大化していたわけですが、</w:t>
      </w:r>
      <w:r w:rsidR="005D2F34">
        <w:rPr>
          <w:rFonts w:ascii="SimSun" w:hAnsi="SimSun" w:hint="eastAsia"/>
        </w:rPr>
        <w:t>2015</w:t>
      </w:r>
      <w:r w:rsidR="009D34E8">
        <w:rPr>
          <w:rFonts w:ascii="SimSun" w:hAnsi="SimSun" w:hint="eastAsia"/>
        </w:rPr>
        <w:t>年</w:t>
      </w:r>
      <w:r w:rsidR="009D34E8">
        <w:rPr>
          <w:rFonts w:ascii="SimSun" w:hAnsi="SimSun" w:hint="eastAsia"/>
        </w:rPr>
        <w:t>12</w:t>
      </w:r>
      <w:r w:rsidR="009D34E8">
        <w:rPr>
          <w:rFonts w:ascii="SimSun" w:hAnsi="SimSun" w:hint="eastAsia"/>
        </w:rPr>
        <w:t>月に</w:t>
      </w:r>
      <w:r w:rsidR="003F2A85">
        <w:rPr>
          <w:rFonts w:ascii="SimSun" w:hAnsi="SimSun" w:hint="eastAsia"/>
        </w:rPr>
        <w:t>は</w:t>
      </w:r>
      <w:r w:rsidR="009D34E8">
        <w:rPr>
          <w:rFonts w:ascii="SimSun" w:hAnsi="SimSun" w:hint="eastAsia"/>
        </w:rPr>
        <w:t>e</w:t>
      </w:r>
      <w:r w:rsidR="009D34E8">
        <w:rPr>
          <w:rFonts w:ascii="SimSun" w:hAnsi="SimSun" w:hint="eastAsia"/>
        </w:rPr>
        <w:t>租宝の事件が表面化しました。</w:t>
      </w:r>
      <w:r w:rsidR="00F72B62">
        <w:rPr>
          <w:rFonts w:ascii="SimSun" w:hAnsi="SimSun" w:hint="eastAsia"/>
        </w:rPr>
        <w:t>e</w:t>
      </w:r>
      <w:r w:rsidR="00181D98">
        <w:rPr>
          <w:rFonts w:ascii="SimSun" w:eastAsia="SimSun" w:hAnsi="SimSun" w:hint="eastAsia"/>
        </w:rPr>
        <w:t>租宝</w:t>
      </w:r>
      <w:r w:rsidR="009D34E8">
        <w:rPr>
          <w:rFonts w:ascii="SimSun" w:hAnsi="SimSun" w:hint="eastAsia"/>
        </w:rPr>
        <w:t>はネット金融</w:t>
      </w:r>
      <w:r w:rsidR="00181D98">
        <w:rPr>
          <w:rFonts w:ascii="SimSun" w:hAnsi="SimSun" w:hint="eastAsia"/>
        </w:rPr>
        <w:t>でまた</w:t>
      </w:r>
      <w:r w:rsidR="00D02A08">
        <w:rPr>
          <w:rFonts w:ascii="SimSun" w:hAnsi="SimSun" w:hint="eastAsia"/>
        </w:rPr>
        <w:t>詐欺であるようですが、</w:t>
      </w:r>
      <w:r w:rsidR="00181D98">
        <w:rPr>
          <w:rFonts w:hint="eastAsia"/>
        </w:rPr>
        <w:t>ネット金融に対する</w:t>
      </w:r>
      <w:r w:rsidR="00D02A08">
        <w:rPr>
          <w:rFonts w:ascii="SimSun" w:hAnsi="SimSun" w:hint="eastAsia"/>
        </w:rPr>
        <w:t>監督が不十分であることを</w:t>
      </w:r>
      <w:r w:rsidR="00EE2AB8">
        <w:rPr>
          <w:rFonts w:ascii="SimSun" w:hAnsi="SimSun" w:hint="eastAsia"/>
        </w:rPr>
        <w:t>うかがわせる事件です。私の理解ではこの表の</w:t>
      </w:r>
      <w:r w:rsidR="005D2F34">
        <w:rPr>
          <w:rFonts w:ascii="SimSun" w:hAnsi="SimSun" w:hint="eastAsia"/>
        </w:rPr>
        <w:t>1</w:t>
      </w:r>
      <w:r w:rsidR="00EE2AB8">
        <w:rPr>
          <w:rFonts w:ascii="SimSun" w:hAnsi="SimSun" w:hint="eastAsia"/>
        </w:rPr>
        <w:t>のところは、ネット金融のところ</w:t>
      </w:r>
      <w:r w:rsidR="005D2F34">
        <w:rPr>
          <w:rFonts w:ascii="SimSun" w:hAnsi="SimSun" w:hint="eastAsia"/>
        </w:rPr>
        <w:t>が主</w:t>
      </w:r>
      <w:r w:rsidR="00EE2AB8">
        <w:rPr>
          <w:rFonts w:ascii="SimSun" w:hAnsi="SimSun" w:hint="eastAsia"/>
        </w:rPr>
        <w:t>、</w:t>
      </w:r>
      <w:r w:rsidR="00EE2AB8">
        <w:rPr>
          <w:rFonts w:ascii="SimSun" w:hAnsi="SimSun" w:hint="eastAsia"/>
        </w:rPr>
        <w:t>2</w:t>
      </w:r>
      <w:r w:rsidR="00EE2AB8">
        <w:rPr>
          <w:rFonts w:ascii="SimSun" w:hAnsi="SimSun" w:hint="eastAsia"/>
        </w:rPr>
        <w:t>が民間金融を指し、</w:t>
      </w:r>
      <w:r w:rsidR="00EE2AB8">
        <w:rPr>
          <w:rFonts w:ascii="SimSun" w:hAnsi="SimSun" w:hint="eastAsia"/>
        </w:rPr>
        <w:t>3</w:t>
      </w:r>
      <w:r w:rsidR="00EE2AB8">
        <w:rPr>
          <w:rFonts w:ascii="SimSun" w:hAnsi="SimSun" w:hint="eastAsia"/>
        </w:rPr>
        <w:t>は正規の金融機関が行っているが、規制が不十分と考えられる領域を指していると思います。</w:t>
      </w:r>
      <w:r w:rsidR="005D2F34" w:rsidRPr="006E55A7">
        <w:rPr>
          <w:rFonts w:ascii="SimSun" w:hAnsi="SimSun" w:hint="eastAsia"/>
          <w:u w:val="single"/>
        </w:rPr>
        <w:t>2013</w:t>
      </w:r>
      <w:r w:rsidR="005D2F34" w:rsidRPr="006E55A7">
        <w:rPr>
          <w:rFonts w:ascii="SimSun" w:hAnsi="SimSun" w:hint="eastAsia"/>
          <w:u w:val="single"/>
        </w:rPr>
        <w:t>年の時点ですでにネット金融問題は大きいわけで、</w:t>
      </w:r>
      <w:r w:rsidR="00B266EA" w:rsidRPr="006E55A7">
        <w:rPr>
          <w:rFonts w:eastAsia="SimSun" w:hint="eastAsia"/>
          <w:u w:val="single"/>
        </w:rPr>
        <w:t>范老师</w:t>
      </w:r>
      <w:r w:rsidR="004E6A2A" w:rsidRPr="006E55A7">
        <w:rPr>
          <w:rFonts w:asciiTheme="minorEastAsia" w:hAnsiTheme="minorEastAsia" w:hint="eastAsia"/>
          <w:u w:val="single"/>
        </w:rPr>
        <w:t>は</w:t>
      </w:r>
      <w:r w:rsidR="00B266EA" w:rsidRPr="006E55A7">
        <w:rPr>
          <w:rFonts w:asciiTheme="minorEastAsia" w:hAnsiTheme="minorEastAsia" w:hint="eastAsia"/>
          <w:u w:val="single"/>
        </w:rPr>
        <w:t>この面</w:t>
      </w:r>
      <w:r w:rsidR="00021A9F">
        <w:rPr>
          <w:rFonts w:asciiTheme="minorEastAsia" w:hAnsiTheme="minorEastAsia" w:hint="eastAsia"/>
          <w:u w:val="single"/>
        </w:rPr>
        <w:t>で政府のスタンス</w:t>
      </w:r>
      <w:r w:rsidR="00F72B62">
        <w:rPr>
          <w:rFonts w:asciiTheme="minorEastAsia" w:hAnsiTheme="minorEastAsia" w:hint="eastAsia"/>
          <w:u w:val="single"/>
        </w:rPr>
        <w:t>をどのように</w:t>
      </w:r>
      <w:r w:rsidR="00EC79B7">
        <w:rPr>
          <w:rFonts w:asciiTheme="minorEastAsia" w:hAnsiTheme="minorEastAsia" w:hint="eastAsia"/>
          <w:u w:val="single"/>
        </w:rPr>
        <w:t>評価されている</w:t>
      </w:r>
      <w:r w:rsidR="00021A9F">
        <w:rPr>
          <w:rFonts w:asciiTheme="minorEastAsia" w:hAnsiTheme="minorEastAsia" w:hint="eastAsia"/>
          <w:u w:val="single"/>
        </w:rPr>
        <w:t>でしょうか</w:t>
      </w:r>
      <w:r w:rsidR="004E6A2A" w:rsidRPr="006E55A7">
        <w:rPr>
          <w:rFonts w:ascii="SimSun" w:hAnsi="SimSun" w:hint="eastAsia"/>
          <w:u w:val="single"/>
        </w:rPr>
        <w:t>お考えを</w:t>
      </w:r>
      <w:r w:rsidR="00021A9F">
        <w:rPr>
          <w:rFonts w:ascii="SimSun" w:hAnsi="SimSun" w:hint="eastAsia"/>
          <w:u w:val="single"/>
        </w:rPr>
        <w:t>お</w:t>
      </w:r>
      <w:r w:rsidR="004E6A2A" w:rsidRPr="006E55A7">
        <w:rPr>
          <w:rFonts w:ascii="SimSun" w:hAnsi="SimSun" w:hint="eastAsia"/>
          <w:u w:val="single"/>
        </w:rPr>
        <w:t>示して</w:t>
      </w:r>
      <w:r w:rsidR="004E6A2A">
        <w:rPr>
          <w:rFonts w:ascii="SimSun" w:hAnsi="SimSun" w:hint="eastAsia"/>
        </w:rPr>
        <w:t>ください</w:t>
      </w:r>
      <w:r w:rsidR="00F64C2F">
        <w:rPr>
          <w:rFonts w:ascii="SimSun" w:hAnsi="SimSun" w:hint="eastAsia"/>
        </w:rPr>
        <w:t>(</w:t>
      </w:r>
      <w:r w:rsidR="00F64C2F" w:rsidRPr="00F64C2F">
        <w:rPr>
          <w:rFonts w:ascii="SimSun" w:hAnsi="SimSun" w:hint="eastAsia"/>
          <w:sz w:val="18"/>
          <w:szCs w:val="18"/>
        </w:rPr>
        <w:t>注４</w:t>
      </w:r>
      <w:r w:rsidR="00F64C2F">
        <w:rPr>
          <w:rFonts w:ascii="SimSun" w:hAnsi="SimSun" w:hint="eastAsia"/>
        </w:rPr>
        <w:t>)</w:t>
      </w:r>
      <w:r w:rsidR="004E6A2A">
        <w:rPr>
          <w:rFonts w:ascii="SimSun" w:hAnsi="SimSun" w:hint="eastAsia"/>
        </w:rPr>
        <w:t>。</w:t>
      </w:r>
    </w:p>
    <w:p w:rsidR="00F64C2F" w:rsidRPr="00021A9F" w:rsidRDefault="00F64C2F">
      <w:pPr>
        <w:rPr>
          <w:rFonts w:ascii="SimSun" w:hAnsi="SimSun" w:hint="eastAsia"/>
          <w:sz w:val="18"/>
          <w:szCs w:val="18"/>
        </w:rPr>
      </w:pPr>
      <w:r>
        <w:rPr>
          <w:rFonts w:ascii="SimSun" w:hAnsi="SimSun" w:hint="eastAsia"/>
        </w:rPr>
        <w:t xml:space="preserve">　</w:t>
      </w:r>
      <w:r w:rsidRPr="00021A9F">
        <w:rPr>
          <w:rFonts w:ascii="SimSun" w:hAnsi="SimSun" w:hint="eastAsia"/>
          <w:sz w:val="18"/>
          <w:szCs w:val="18"/>
        </w:rPr>
        <w:t>注</w:t>
      </w:r>
      <w:r w:rsidRPr="00021A9F">
        <w:rPr>
          <w:rFonts w:ascii="SimSun" w:hAnsi="SimSun" w:hint="eastAsia"/>
          <w:sz w:val="18"/>
          <w:szCs w:val="18"/>
        </w:rPr>
        <w:t>4)2014</w:t>
      </w:r>
      <w:r w:rsidRPr="00021A9F">
        <w:rPr>
          <w:rFonts w:ascii="SimSun" w:hAnsi="SimSun" w:hint="eastAsia"/>
          <w:sz w:val="18"/>
          <w:szCs w:val="18"/>
        </w:rPr>
        <w:t>年</w:t>
      </w:r>
      <w:r w:rsidRPr="00021A9F">
        <w:rPr>
          <w:rFonts w:ascii="SimSun" w:hAnsi="SimSun" w:hint="eastAsia"/>
          <w:sz w:val="18"/>
          <w:szCs w:val="18"/>
        </w:rPr>
        <w:t>3</w:t>
      </w:r>
      <w:r w:rsidRPr="00021A9F">
        <w:rPr>
          <w:rFonts w:ascii="SimSun" w:hAnsi="SimSun" w:hint="eastAsia"/>
          <w:sz w:val="18"/>
          <w:szCs w:val="18"/>
        </w:rPr>
        <w:t>月のアリババの余額宝が規制されてその急成長が止まったように</w:t>
      </w:r>
      <w:r w:rsidRPr="00021A9F">
        <w:rPr>
          <w:rFonts w:ascii="SimSun" w:hAnsi="SimSun" w:hint="eastAsia"/>
          <w:sz w:val="18"/>
          <w:szCs w:val="18"/>
        </w:rPr>
        <w:t>(C.Custor,</w:t>
      </w:r>
      <w:r w:rsidRPr="00021A9F">
        <w:rPr>
          <w:rFonts w:ascii="SimSun" w:hAnsi="SimSun"/>
          <w:sz w:val="18"/>
          <w:szCs w:val="18"/>
        </w:rPr>
        <w:t>”</w:t>
      </w:r>
      <w:r w:rsidRPr="00021A9F">
        <w:rPr>
          <w:rFonts w:ascii="SimSun" w:hAnsi="SimSun" w:hint="eastAsia"/>
          <w:sz w:val="18"/>
          <w:szCs w:val="18"/>
        </w:rPr>
        <w:t>Alibaba</w:t>
      </w:r>
      <w:r w:rsidRPr="00021A9F">
        <w:rPr>
          <w:rFonts w:ascii="SimSun" w:hAnsi="SimSun"/>
          <w:sz w:val="18"/>
          <w:szCs w:val="18"/>
        </w:rPr>
        <w:t>’s</w:t>
      </w:r>
      <w:r w:rsidRPr="00021A9F">
        <w:rPr>
          <w:rFonts w:ascii="SimSun" w:hAnsi="SimSun" w:hint="eastAsia"/>
          <w:sz w:val="18"/>
          <w:szCs w:val="18"/>
        </w:rPr>
        <w:t xml:space="preserve"> online mutual fund Yuebao actually shrinking</w:t>
      </w:r>
      <w:r w:rsidRPr="00021A9F">
        <w:rPr>
          <w:rFonts w:ascii="SimSun" w:hAnsi="SimSun"/>
          <w:sz w:val="18"/>
          <w:szCs w:val="18"/>
        </w:rPr>
        <w:t>”</w:t>
      </w:r>
      <w:r w:rsidRPr="00021A9F">
        <w:rPr>
          <w:rFonts w:ascii="SimSun" w:hAnsi="SimSun" w:hint="eastAsia"/>
          <w:sz w:val="18"/>
          <w:szCs w:val="18"/>
        </w:rPr>
        <w:t>Oct.24, 2014(https.techinasia.com))</w:t>
      </w:r>
      <w:r w:rsidRPr="00021A9F">
        <w:rPr>
          <w:rFonts w:ascii="SimSun" w:hAnsi="SimSun" w:hint="eastAsia"/>
          <w:sz w:val="18"/>
          <w:szCs w:val="18"/>
        </w:rPr>
        <w:t>、政府はネット金融の成長を</w:t>
      </w:r>
      <w:r w:rsidR="00021A9F" w:rsidRPr="00021A9F">
        <w:rPr>
          <w:rFonts w:ascii="SimSun" w:hAnsi="SimSun" w:hint="eastAsia"/>
          <w:sz w:val="18"/>
          <w:szCs w:val="18"/>
        </w:rPr>
        <w:t>すでに</w:t>
      </w:r>
      <w:r w:rsidRPr="00021A9F">
        <w:rPr>
          <w:rFonts w:ascii="SimSun" w:hAnsi="SimSun" w:hint="eastAsia"/>
          <w:sz w:val="18"/>
          <w:szCs w:val="18"/>
        </w:rPr>
        <w:t>抑える方向にある</w:t>
      </w:r>
      <w:r w:rsidR="00021A9F" w:rsidRPr="00021A9F">
        <w:rPr>
          <w:rFonts w:ascii="SimSun" w:hAnsi="SimSun" w:hint="eastAsia"/>
          <w:sz w:val="18"/>
          <w:szCs w:val="18"/>
        </w:rPr>
        <w:t>のかどうか</w:t>
      </w:r>
      <w:r w:rsidRPr="00021A9F">
        <w:rPr>
          <w:rFonts w:ascii="SimSun" w:hAnsi="SimSun" w:hint="eastAsia"/>
          <w:sz w:val="18"/>
          <w:szCs w:val="18"/>
        </w:rPr>
        <w:t>です。</w:t>
      </w:r>
      <w:r w:rsidRPr="00021A9F">
        <w:rPr>
          <w:rFonts w:ascii="SimSun" w:hAnsi="SimSun"/>
          <w:sz w:val="18"/>
          <w:szCs w:val="18"/>
        </w:rPr>
        <w:t>C</w:t>
      </w:r>
      <w:r w:rsidRPr="00021A9F">
        <w:rPr>
          <w:rFonts w:ascii="SimSun" w:hAnsi="SimSun" w:hint="eastAsia"/>
          <w:sz w:val="18"/>
          <w:szCs w:val="18"/>
        </w:rPr>
        <w:t>f.</w:t>
      </w:r>
      <w:r w:rsidRPr="00021A9F">
        <w:rPr>
          <w:rFonts w:ascii="SimSun" w:eastAsia="SimSun" w:hAnsi="SimSun" w:hint="eastAsia"/>
          <w:sz w:val="18"/>
          <w:szCs w:val="18"/>
        </w:rPr>
        <w:t>蚂蚁小贷在蚂蚁金服（www.antgroup.com/page/xiaodai）</w:t>
      </w:r>
      <w:r w:rsidR="00021A9F" w:rsidRPr="00021A9F">
        <w:rPr>
          <w:rFonts w:asciiTheme="minorEastAsia" w:hAnsiTheme="minorEastAsia" w:hint="eastAsia"/>
          <w:sz w:val="18"/>
          <w:szCs w:val="18"/>
        </w:rPr>
        <w:t>によると、</w:t>
      </w:r>
      <w:r w:rsidR="00021A9F" w:rsidRPr="00021A9F">
        <w:rPr>
          <w:rFonts w:ascii="SimSun" w:eastAsia="SimSun" w:hAnsi="SimSun" w:hint="eastAsia"/>
          <w:sz w:val="18"/>
          <w:szCs w:val="18"/>
        </w:rPr>
        <w:t xml:space="preserve"> </w:t>
      </w:r>
      <w:r w:rsidR="00021A9F" w:rsidRPr="00021A9F">
        <w:rPr>
          <w:rFonts w:ascii="SimSun" w:eastAsia="SimSun" w:hAnsi="SimSun" w:hint="eastAsia"/>
          <w:sz w:val="18"/>
          <w:szCs w:val="18"/>
        </w:rPr>
        <w:t>蚂蚁小贷</w:t>
      </w:r>
      <w:r w:rsidR="00021A9F" w:rsidRPr="00021A9F">
        <w:rPr>
          <w:rFonts w:ascii="SimSun" w:hAnsi="SimSun" w:hint="eastAsia"/>
          <w:sz w:val="18"/>
          <w:szCs w:val="18"/>
        </w:rPr>
        <w:t>は開業から</w:t>
      </w:r>
      <w:r w:rsidR="00021A9F" w:rsidRPr="00021A9F">
        <w:rPr>
          <w:rFonts w:ascii="SimSun" w:hAnsi="SimSun" w:hint="eastAsia"/>
          <w:sz w:val="18"/>
          <w:szCs w:val="18"/>
        </w:rPr>
        <w:t>1</w:t>
      </w:r>
      <w:r w:rsidR="00021A9F" w:rsidRPr="00021A9F">
        <w:rPr>
          <w:rFonts w:ascii="SimSun" w:hAnsi="SimSun" w:hint="eastAsia"/>
          <w:sz w:val="18"/>
          <w:szCs w:val="18"/>
        </w:rPr>
        <w:t>年の</w:t>
      </w:r>
      <w:r w:rsidR="00021A9F" w:rsidRPr="00021A9F">
        <w:rPr>
          <w:rFonts w:ascii="SimSun" w:hAnsi="SimSun" w:hint="eastAsia"/>
          <w:sz w:val="18"/>
          <w:szCs w:val="18"/>
        </w:rPr>
        <w:t>2015</w:t>
      </w:r>
      <w:r w:rsidR="00021A9F" w:rsidRPr="00021A9F">
        <w:rPr>
          <w:rFonts w:ascii="SimSun" w:hAnsi="SimSun" w:hint="eastAsia"/>
          <w:sz w:val="18"/>
          <w:szCs w:val="18"/>
        </w:rPr>
        <w:t>年</w:t>
      </w:r>
      <w:r w:rsidR="00021A9F" w:rsidRPr="00021A9F">
        <w:rPr>
          <w:rFonts w:ascii="SimSun" w:hAnsi="SimSun" w:hint="eastAsia"/>
          <w:sz w:val="18"/>
          <w:szCs w:val="18"/>
        </w:rPr>
        <w:t>3</w:t>
      </w:r>
      <w:r w:rsidR="00021A9F" w:rsidRPr="00021A9F">
        <w:rPr>
          <w:rFonts w:ascii="SimSun" w:hAnsi="SimSun" w:hint="eastAsia"/>
          <w:sz w:val="18"/>
          <w:szCs w:val="18"/>
        </w:rPr>
        <w:t>月に</w:t>
      </w:r>
      <w:r w:rsidR="00021A9F" w:rsidRPr="00021A9F">
        <w:rPr>
          <w:rFonts w:ascii="SimSun" w:hAnsi="SimSun" w:hint="eastAsia"/>
          <w:sz w:val="18"/>
          <w:szCs w:val="18"/>
        </w:rPr>
        <w:t>140</w:t>
      </w:r>
      <w:r w:rsidR="00021A9F" w:rsidRPr="00021A9F">
        <w:rPr>
          <w:rFonts w:ascii="SimSun" w:hAnsi="SimSun" w:hint="eastAsia"/>
          <w:sz w:val="18"/>
          <w:szCs w:val="18"/>
        </w:rPr>
        <w:t>万社に</w:t>
      </w:r>
      <w:r w:rsidR="00021A9F" w:rsidRPr="00021A9F">
        <w:rPr>
          <w:rFonts w:ascii="SimSun" w:hAnsi="SimSun" w:hint="eastAsia"/>
          <w:sz w:val="18"/>
          <w:szCs w:val="18"/>
        </w:rPr>
        <w:t>4000</w:t>
      </w:r>
      <w:r w:rsidR="00021A9F" w:rsidRPr="00021A9F">
        <w:rPr>
          <w:rFonts w:ascii="SimSun" w:hAnsi="SimSun" w:hint="eastAsia"/>
          <w:sz w:val="18"/>
          <w:szCs w:val="18"/>
        </w:rPr>
        <w:lastRenderedPageBreak/>
        <w:t>億元を融資したとしてい</w:t>
      </w:r>
      <w:r w:rsidR="00F512CE">
        <w:rPr>
          <w:rFonts w:ascii="SimSun" w:hAnsi="SimSun" w:hint="eastAsia"/>
          <w:sz w:val="18"/>
          <w:szCs w:val="18"/>
        </w:rPr>
        <w:t>ます</w:t>
      </w:r>
      <w:r w:rsidR="00021A9F" w:rsidRPr="00021A9F">
        <w:rPr>
          <w:rFonts w:ascii="SimSun" w:hAnsi="SimSun" w:hint="eastAsia"/>
          <w:sz w:val="18"/>
          <w:szCs w:val="18"/>
        </w:rPr>
        <w:t>。</w:t>
      </w:r>
    </w:p>
    <w:p w:rsidR="00021A9F" w:rsidRPr="00021A9F" w:rsidRDefault="00021A9F">
      <w:pPr>
        <w:rPr>
          <w:rFonts w:ascii="SimSun" w:hAnsi="SimSun"/>
        </w:rPr>
      </w:pPr>
    </w:p>
    <w:p w:rsidR="00021A9F" w:rsidRDefault="00EE2AB8" w:rsidP="00021A9F">
      <w:pPr>
        <w:ind w:firstLineChars="100" w:firstLine="210"/>
        <w:rPr>
          <w:rFonts w:asciiTheme="minorEastAsia" w:hAnsiTheme="minorEastAsia" w:hint="eastAsia"/>
        </w:rPr>
      </w:pPr>
      <w:r>
        <w:rPr>
          <w:rFonts w:ascii="SimSun" w:hAnsi="SimSun" w:hint="eastAsia"/>
        </w:rPr>
        <w:t>つぎに</w:t>
      </w:r>
      <w:r w:rsidR="00A87CB2" w:rsidRPr="00A87CB2">
        <w:rPr>
          <w:rFonts w:eastAsia="SimSun" w:hint="eastAsia"/>
        </w:rPr>
        <w:t>范老师</w:t>
      </w:r>
      <w:r>
        <w:rPr>
          <w:rFonts w:asciiTheme="minorEastAsia" w:hAnsiTheme="minorEastAsia" w:hint="eastAsia"/>
        </w:rPr>
        <w:t>が紹介されている、図２および図３として紹介されている銀信合作のモデルですが、このパターンを私</w:t>
      </w:r>
      <w:r w:rsidR="00021A9F">
        <w:rPr>
          <w:rFonts w:asciiTheme="minorEastAsia" w:hAnsiTheme="minorEastAsia" w:hint="eastAsia"/>
        </w:rPr>
        <w:t>も後追いで見つけました</w:t>
      </w:r>
      <w:r w:rsidR="00021A9F" w:rsidRPr="00A6406B">
        <w:rPr>
          <w:rFonts w:asciiTheme="minorEastAsia" w:hAnsiTheme="minorEastAsia" w:hint="eastAsia"/>
          <w:sz w:val="18"/>
          <w:szCs w:val="18"/>
        </w:rPr>
        <w:t xml:space="preserve"> </w:t>
      </w:r>
      <w:r w:rsidR="00A27130" w:rsidRPr="00A6406B">
        <w:rPr>
          <w:rFonts w:asciiTheme="minorEastAsia" w:hAnsiTheme="minorEastAsia" w:hint="eastAsia"/>
          <w:sz w:val="18"/>
          <w:szCs w:val="18"/>
        </w:rPr>
        <w:t>(注</w:t>
      </w:r>
      <w:r w:rsidR="00021A9F">
        <w:rPr>
          <w:rFonts w:asciiTheme="minorEastAsia" w:hAnsiTheme="minorEastAsia" w:hint="eastAsia"/>
          <w:sz w:val="18"/>
          <w:szCs w:val="18"/>
        </w:rPr>
        <w:t>5</w:t>
      </w:r>
      <w:r w:rsidR="00A27130" w:rsidRPr="00A6406B">
        <w:rPr>
          <w:rFonts w:asciiTheme="minorEastAsia" w:hAnsiTheme="minorEastAsia" w:hint="eastAsia"/>
          <w:sz w:val="18"/>
          <w:szCs w:val="18"/>
        </w:rPr>
        <w:t>)</w:t>
      </w:r>
      <w:r w:rsidR="00E56E5D">
        <w:rPr>
          <w:rFonts w:asciiTheme="minorEastAsia" w:hAnsiTheme="minorEastAsia" w:hint="eastAsia"/>
        </w:rPr>
        <w:t>。</w:t>
      </w:r>
    </w:p>
    <w:p w:rsidR="00A27130" w:rsidRPr="00AA324F" w:rsidRDefault="00A27130" w:rsidP="00021A9F">
      <w:pPr>
        <w:ind w:firstLineChars="100" w:firstLine="180"/>
        <w:rPr>
          <w:rFonts w:asciiTheme="minorEastAsia" w:hAnsiTheme="minorEastAsia"/>
          <w:sz w:val="18"/>
          <w:szCs w:val="18"/>
        </w:rPr>
      </w:pPr>
      <w:r w:rsidRPr="00AA324F">
        <w:rPr>
          <w:rFonts w:asciiTheme="minorEastAsia" w:hAnsiTheme="minorEastAsia" w:hint="eastAsia"/>
          <w:sz w:val="18"/>
          <w:szCs w:val="18"/>
        </w:rPr>
        <w:t>注</w:t>
      </w:r>
      <w:r w:rsidR="00021A9F">
        <w:rPr>
          <w:rFonts w:asciiTheme="minorEastAsia" w:hAnsiTheme="minorEastAsia" w:hint="eastAsia"/>
          <w:sz w:val="18"/>
          <w:szCs w:val="18"/>
        </w:rPr>
        <w:t>5</w:t>
      </w:r>
      <w:r w:rsidRPr="00AA324F">
        <w:rPr>
          <w:rFonts w:asciiTheme="minorEastAsia" w:hAnsiTheme="minorEastAsia" w:hint="eastAsia"/>
          <w:sz w:val="18"/>
          <w:szCs w:val="18"/>
        </w:rPr>
        <w:t>:以下</w:t>
      </w:r>
      <w:r w:rsidR="00A87CB2">
        <w:rPr>
          <w:rFonts w:asciiTheme="minorEastAsia" w:hAnsiTheme="minorEastAsia" w:hint="eastAsia"/>
          <w:sz w:val="18"/>
          <w:szCs w:val="18"/>
        </w:rPr>
        <w:t>に</w:t>
      </w:r>
      <w:r w:rsidR="00685DB0">
        <w:rPr>
          <w:rFonts w:asciiTheme="minorEastAsia" w:hAnsiTheme="minorEastAsia" w:hint="eastAsia"/>
          <w:sz w:val="18"/>
          <w:szCs w:val="18"/>
        </w:rPr>
        <w:t>同じ図がありました</w:t>
      </w:r>
      <w:r w:rsidRPr="00AA324F">
        <w:rPr>
          <w:rFonts w:asciiTheme="minorEastAsia" w:hAnsiTheme="minorEastAsia" w:hint="eastAsia"/>
          <w:sz w:val="18"/>
          <w:szCs w:val="18"/>
        </w:rPr>
        <w:t>。</w:t>
      </w:r>
      <w:r w:rsidRPr="00AA324F">
        <w:rPr>
          <w:rFonts w:asciiTheme="minorEastAsia" w:eastAsia="SimSun" w:hAnsiTheme="minorEastAsia" w:hint="eastAsia"/>
          <w:sz w:val="18"/>
          <w:szCs w:val="18"/>
          <w:lang w:eastAsia="zh-CN"/>
        </w:rPr>
        <w:t>中国资本联盟</w:t>
      </w:r>
      <w:r w:rsidRPr="00AA324F">
        <w:rPr>
          <w:rFonts w:asciiTheme="minorEastAsia" w:hAnsiTheme="minorEastAsia" w:hint="eastAsia"/>
          <w:sz w:val="18"/>
          <w:szCs w:val="18"/>
          <w:lang w:eastAsia="zh-CN"/>
        </w:rPr>
        <w:t>「</w:t>
      </w:r>
      <w:r w:rsidRPr="00AA324F">
        <w:rPr>
          <w:rFonts w:asciiTheme="minorEastAsia" w:eastAsia="SimSun" w:hAnsiTheme="minorEastAsia" w:hint="eastAsia"/>
          <w:sz w:val="18"/>
          <w:szCs w:val="18"/>
          <w:lang w:eastAsia="zh-CN"/>
        </w:rPr>
        <w:t>信贷腾挪术列专题解析</w:t>
      </w:r>
      <w:r w:rsidR="005D2F34">
        <w:rPr>
          <w:rFonts w:asciiTheme="minorEastAsia" w:hAnsiTheme="minorEastAsia" w:hint="eastAsia"/>
          <w:sz w:val="18"/>
          <w:szCs w:val="18"/>
          <w:lang w:eastAsia="zh-CN"/>
        </w:rPr>
        <w:t xml:space="preserve">　</w:t>
      </w:r>
      <w:r w:rsidR="005D2F34">
        <w:rPr>
          <w:rFonts w:asciiTheme="minorEastAsia" w:eastAsia="SimSun" w:hAnsiTheme="minorEastAsia" w:hint="eastAsia"/>
          <w:sz w:val="18"/>
          <w:szCs w:val="18"/>
          <w:lang w:eastAsia="zh-CN"/>
        </w:rPr>
        <w:t>银行理财</w:t>
      </w:r>
      <w:r w:rsidR="00572529">
        <w:rPr>
          <w:rFonts w:asciiTheme="minorEastAsia" w:eastAsia="SimSun" w:hAnsiTheme="minorEastAsia" w:hint="eastAsia"/>
          <w:sz w:val="18"/>
          <w:szCs w:val="18"/>
          <w:lang w:eastAsia="zh-CN"/>
        </w:rPr>
        <w:t>合作业务</w:t>
      </w:r>
      <w:r w:rsidRPr="00AA324F">
        <w:rPr>
          <w:rFonts w:asciiTheme="minorEastAsia" w:hAnsiTheme="minorEastAsia" w:hint="eastAsia"/>
          <w:sz w:val="18"/>
          <w:szCs w:val="18"/>
          <w:lang w:eastAsia="zh-CN"/>
        </w:rPr>
        <w:t>」</w:t>
      </w:r>
      <w:r w:rsidRPr="00AA324F">
        <w:rPr>
          <w:rFonts w:ascii="SimSun" w:eastAsia="SimSun" w:hAnsi="SimSun" w:hint="eastAsia"/>
          <w:sz w:val="18"/>
          <w:szCs w:val="18"/>
          <w:lang w:eastAsia="zh-CN"/>
        </w:rPr>
        <w:t>2</w:t>
      </w:r>
      <w:r w:rsidRPr="00AA324F">
        <w:rPr>
          <w:rFonts w:asciiTheme="minorEastAsia" w:hAnsiTheme="minorEastAsia" w:hint="eastAsia"/>
          <w:sz w:val="18"/>
          <w:szCs w:val="18"/>
          <w:lang w:eastAsia="zh-CN"/>
        </w:rPr>
        <w:t>014/10/18（</w:t>
      </w:r>
      <w:r w:rsidRPr="00AA324F">
        <w:rPr>
          <w:rFonts w:ascii="SimSun" w:eastAsia="SimSun" w:hAnsi="SimSun" w:hint="eastAsia"/>
          <w:sz w:val="18"/>
          <w:szCs w:val="18"/>
          <w:lang w:eastAsia="zh-CN"/>
        </w:rPr>
        <w:t>chuang</w:t>
      </w:r>
      <w:r w:rsidRPr="00AA324F">
        <w:rPr>
          <w:rFonts w:ascii="SimSun" w:eastAsia="SimSun" w:hAnsi="SimSun"/>
          <w:sz w:val="18"/>
          <w:szCs w:val="18"/>
          <w:lang w:eastAsia="zh-CN"/>
        </w:rPr>
        <w:t>song.me/n/803123</w:t>
      </w:r>
      <w:r w:rsidRPr="00AA324F">
        <w:rPr>
          <w:rFonts w:asciiTheme="minorEastAsia" w:hAnsiTheme="minorEastAsia" w:hint="eastAsia"/>
          <w:sz w:val="18"/>
          <w:szCs w:val="18"/>
          <w:lang w:eastAsia="zh-CN"/>
        </w:rPr>
        <w:t>）。</w:t>
      </w:r>
      <w:r w:rsidRPr="00AA324F">
        <w:rPr>
          <w:rFonts w:asciiTheme="minorEastAsia" w:hAnsiTheme="minorEastAsia" w:hint="eastAsia"/>
          <w:sz w:val="18"/>
          <w:szCs w:val="18"/>
        </w:rPr>
        <w:t>そこでは図2は</w:t>
      </w:r>
      <w:r w:rsidRPr="00AA324F">
        <w:rPr>
          <w:rFonts w:asciiTheme="minorEastAsia" w:eastAsia="SimSun" w:hAnsiTheme="minorEastAsia" w:hint="eastAsia"/>
          <w:sz w:val="18"/>
          <w:szCs w:val="18"/>
        </w:rPr>
        <w:t>单信托模式</w:t>
      </w:r>
      <w:r w:rsidRPr="00AA324F">
        <w:rPr>
          <w:rFonts w:asciiTheme="minorEastAsia" w:hAnsiTheme="minorEastAsia" w:hint="eastAsia"/>
          <w:sz w:val="18"/>
          <w:szCs w:val="18"/>
        </w:rPr>
        <w:t>、図3は</w:t>
      </w:r>
      <w:r w:rsidRPr="00AA324F">
        <w:rPr>
          <w:rFonts w:asciiTheme="minorEastAsia" w:eastAsia="SimSun" w:hAnsiTheme="minorEastAsia" w:hint="eastAsia"/>
          <w:sz w:val="18"/>
          <w:szCs w:val="18"/>
        </w:rPr>
        <w:t>双层信托模式</w:t>
      </w:r>
      <w:r w:rsidRPr="00AA324F">
        <w:rPr>
          <w:rFonts w:asciiTheme="minorEastAsia" w:hAnsiTheme="minorEastAsia" w:hint="eastAsia"/>
          <w:sz w:val="18"/>
          <w:szCs w:val="18"/>
        </w:rPr>
        <w:t>と名付けられています。</w:t>
      </w:r>
    </w:p>
    <w:p w:rsidR="00A27130" w:rsidRDefault="00A27130">
      <w:pPr>
        <w:rPr>
          <w:rFonts w:asciiTheme="minorEastAsia" w:hAnsiTheme="minorEastAsia"/>
        </w:rPr>
      </w:pPr>
    </w:p>
    <w:p w:rsidR="00EE2AB8" w:rsidRDefault="00E56E5D" w:rsidP="00A27130">
      <w:pPr>
        <w:ind w:firstLineChars="100" w:firstLine="210"/>
        <w:rPr>
          <w:rFonts w:asciiTheme="minorEastAsia" w:hAnsiTheme="minorEastAsia"/>
        </w:rPr>
      </w:pPr>
      <w:r>
        <w:rPr>
          <w:rFonts w:asciiTheme="minorEastAsia" w:hAnsiTheme="minorEastAsia" w:hint="eastAsia"/>
        </w:rPr>
        <w:t>このパターン（モデル）は</w:t>
      </w:r>
      <w:r w:rsidRPr="005D2F34">
        <w:rPr>
          <w:rFonts w:asciiTheme="minorEastAsia" w:hAnsiTheme="minorEastAsia" w:hint="eastAsia"/>
          <w:u w:val="single"/>
        </w:rPr>
        <w:t>銀信合作といっても、商品は銀行から銀行の名前で発行される</w:t>
      </w:r>
      <w:r w:rsidR="00A6406B">
        <w:rPr>
          <w:rFonts w:asciiTheme="minorEastAsia" w:hAnsiTheme="minorEastAsia" w:hint="eastAsia"/>
          <w:u w:val="single"/>
        </w:rPr>
        <w:t>もので</w:t>
      </w:r>
      <w:r w:rsidRPr="005D2F34">
        <w:rPr>
          <w:rFonts w:asciiTheme="minorEastAsia" w:hAnsiTheme="minorEastAsia" w:hint="eastAsia"/>
          <w:u w:val="single"/>
        </w:rPr>
        <w:t>（直接には信託会社はからまない　信託会社あるいは信託スキームに投資するだけであること）を</w:t>
      </w:r>
      <w:r w:rsidR="00A6406B">
        <w:rPr>
          <w:rFonts w:asciiTheme="minorEastAsia" w:hAnsiTheme="minorEastAsia" w:hint="eastAsia"/>
          <w:u w:val="single"/>
        </w:rPr>
        <w:t>明瞭に</w:t>
      </w:r>
      <w:r w:rsidRPr="005D2F34">
        <w:rPr>
          <w:rFonts w:asciiTheme="minorEastAsia" w:hAnsiTheme="minorEastAsia" w:hint="eastAsia"/>
          <w:u w:val="single"/>
        </w:rPr>
        <w:t>示していて、</w:t>
      </w:r>
      <w:r w:rsidR="00A87CB2" w:rsidRPr="00A87CB2">
        <w:rPr>
          <w:rFonts w:eastAsia="SimSun" w:hint="eastAsia"/>
          <w:u w:val="single"/>
        </w:rPr>
        <w:t>范老师</w:t>
      </w:r>
      <w:r w:rsidR="00A87CB2" w:rsidRPr="00A87CB2">
        <w:rPr>
          <w:rFonts w:asciiTheme="minorEastAsia" w:hAnsiTheme="minorEastAsia" w:hint="eastAsia"/>
          <w:u w:val="single"/>
        </w:rPr>
        <w:t>の</w:t>
      </w:r>
      <w:r w:rsidR="00B266EA">
        <w:rPr>
          <w:rFonts w:asciiTheme="minorEastAsia" w:hAnsiTheme="minorEastAsia" w:hint="eastAsia"/>
          <w:u w:val="single"/>
        </w:rPr>
        <w:t>教示は</w:t>
      </w:r>
      <w:r w:rsidRPr="005D2F34">
        <w:rPr>
          <w:rFonts w:asciiTheme="minorEastAsia" w:hAnsiTheme="minorEastAsia" w:hint="eastAsia"/>
          <w:u w:val="single"/>
        </w:rPr>
        <w:t>ありがたかった</w:t>
      </w:r>
      <w:r>
        <w:rPr>
          <w:rFonts w:asciiTheme="minorEastAsia" w:hAnsiTheme="minorEastAsia" w:hint="eastAsia"/>
        </w:rPr>
        <w:t>です。そこでやや専門的です</w:t>
      </w:r>
      <w:r w:rsidR="00606E28">
        <w:rPr>
          <w:rFonts w:asciiTheme="minorEastAsia" w:hAnsiTheme="minorEastAsia" w:hint="eastAsia"/>
        </w:rPr>
        <w:t>が</w:t>
      </w:r>
      <w:r>
        <w:rPr>
          <w:rFonts w:asciiTheme="minorEastAsia" w:hAnsiTheme="minorEastAsia" w:hint="eastAsia"/>
        </w:rPr>
        <w:t>、</w:t>
      </w:r>
      <w:r w:rsidR="00606E28">
        <w:rPr>
          <w:rFonts w:asciiTheme="minorEastAsia" w:hAnsiTheme="minorEastAsia" w:hint="eastAsia"/>
        </w:rPr>
        <w:t>もし</w:t>
      </w:r>
      <w:r w:rsidR="005D2F34">
        <w:rPr>
          <w:rFonts w:asciiTheme="minorEastAsia" w:hAnsiTheme="minorEastAsia" w:hint="eastAsia"/>
        </w:rPr>
        <w:t>調べて</w:t>
      </w:r>
      <w:r>
        <w:rPr>
          <w:rFonts w:asciiTheme="minorEastAsia" w:hAnsiTheme="minorEastAsia" w:hint="eastAsia"/>
        </w:rPr>
        <w:t>おられ</w:t>
      </w:r>
      <w:r w:rsidR="00606E28">
        <w:rPr>
          <w:rFonts w:asciiTheme="minorEastAsia" w:hAnsiTheme="minorEastAsia" w:hint="eastAsia"/>
        </w:rPr>
        <w:t>たら教えていただきたいことがあります。</w:t>
      </w:r>
      <w:r>
        <w:rPr>
          <w:rFonts w:asciiTheme="minorEastAsia" w:hAnsiTheme="minorEastAsia" w:hint="eastAsia"/>
        </w:rPr>
        <w:t>銀行理財商品</w:t>
      </w:r>
      <w:r w:rsidR="005D2F34">
        <w:rPr>
          <w:rFonts w:asciiTheme="minorEastAsia" w:hAnsiTheme="minorEastAsia" w:hint="eastAsia"/>
        </w:rPr>
        <w:t>（銀信合作理財商品）</w:t>
      </w:r>
      <w:r>
        <w:rPr>
          <w:rFonts w:asciiTheme="minorEastAsia" w:hAnsiTheme="minorEastAsia" w:hint="eastAsia"/>
        </w:rPr>
        <w:t>については、バランスシートの中か外かという問題があります。</w:t>
      </w:r>
      <w:r w:rsidR="00DD57A2">
        <w:rPr>
          <w:rFonts w:asciiTheme="minorEastAsia" w:hAnsiTheme="minorEastAsia" w:hint="eastAsia"/>
        </w:rPr>
        <w:t>銀行が販売を代理する</w:t>
      </w:r>
      <w:r>
        <w:rPr>
          <w:rFonts w:asciiTheme="minorEastAsia" w:hAnsiTheme="minorEastAsia" w:hint="eastAsia"/>
        </w:rPr>
        <w:t>信託会社の商品であれば、</w:t>
      </w:r>
      <w:r w:rsidR="00DD57A2">
        <w:rPr>
          <w:rFonts w:asciiTheme="minorEastAsia" w:hAnsiTheme="minorEastAsia" w:hint="eastAsia"/>
        </w:rPr>
        <w:t>もちろん</w:t>
      </w:r>
      <w:r>
        <w:rPr>
          <w:rFonts w:asciiTheme="minorEastAsia" w:hAnsiTheme="minorEastAsia" w:hint="eastAsia"/>
        </w:rPr>
        <w:t>外ですね。では銀</w:t>
      </w:r>
      <w:r w:rsidR="00A6406B">
        <w:rPr>
          <w:rFonts w:asciiTheme="minorEastAsia" w:hAnsiTheme="minorEastAsia" w:hint="eastAsia"/>
        </w:rPr>
        <w:t>信合作商品</w:t>
      </w:r>
      <w:r w:rsidR="00DD57A2">
        <w:rPr>
          <w:rFonts w:asciiTheme="minorEastAsia" w:hAnsiTheme="minorEastAsia" w:hint="eastAsia"/>
        </w:rPr>
        <w:t>はどうなるのか。</w:t>
      </w:r>
      <w:r w:rsidR="00181D98">
        <w:rPr>
          <w:rFonts w:asciiTheme="minorEastAsia" w:hAnsiTheme="minorEastAsia" w:hint="eastAsia"/>
        </w:rPr>
        <w:t>銀行</w:t>
      </w:r>
      <w:r>
        <w:rPr>
          <w:rFonts w:asciiTheme="minorEastAsia" w:hAnsiTheme="minorEastAsia" w:hint="eastAsia"/>
        </w:rPr>
        <w:t>が販売するけれども、</w:t>
      </w:r>
      <w:r w:rsidR="00A6406B">
        <w:rPr>
          <w:rFonts w:asciiTheme="minorEastAsia" w:hAnsiTheme="minorEastAsia" w:hint="eastAsia"/>
        </w:rPr>
        <w:t>銀行の</w:t>
      </w:r>
      <w:r>
        <w:rPr>
          <w:rFonts w:asciiTheme="minorEastAsia" w:hAnsiTheme="minorEastAsia" w:hint="eastAsia"/>
        </w:rPr>
        <w:t>B/Sの中になるのかどうか。</w:t>
      </w:r>
    </w:p>
    <w:p w:rsidR="00255765" w:rsidRDefault="00255765">
      <w:pPr>
        <w:rPr>
          <w:rFonts w:asciiTheme="minorEastAsia" w:hAnsiTheme="minorEastAsia"/>
        </w:rPr>
      </w:pPr>
      <w:r>
        <w:rPr>
          <w:rFonts w:asciiTheme="minorEastAsia" w:hAnsiTheme="minorEastAsia" w:hint="eastAsia"/>
        </w:rPr>
        <w:t xml:space="preserve">　</w:t>
      </w:r>
      <w:r w:rsidR="00606E28" w:rsidRPr="00606E28">
        <w:rPr>
          <w:rFonts w:asciiTheme="minorEastAsia" w:hAnsiTheme="minorEastAsia" w:hint="eastAsia"/>
          <w:u w:val="single"/>
        </w:rPr>
        <w:t>実は</w:t>
      </w:r>
      <w:r w:rsidRPr="00606E28">
        <w:rPr>
          <w:rFonts w:asciiTheme="minorEastAsia" w:hAnsiTheme="minorEastAsia" w:hint="eastAsia"/>
          <w:u w:val="single"/>
        </w:rPr>
        <w:t>2010年</w:t>
      </w:r>
      <w:r w:rsidR="00606E28">
        <w:rPr>
          <w:rFonts w:asciiTheme="minorEastAsia" w:hAnsiTheme="minorEastAsia" w:hint="eastAsia"/>
          <w:u w:val="single"/>
        </w:rPr>
        <w:t>8月</w:t>
      </w:r>
      <w:r w:rsidRPr="00606E28">
        <w:rPr>
          <w:rFonts w:asciiTheme="minorEastAsia" w:hAnsiTheme="minorEastAsia" w:hint="eastAsia"/>
          <w:u w:val="single"/>
        </w:rPr>
        <w:t>に銀監会が72号文を出しまして、2年以内にB/Sの中に入れるように指導します。</w:t>
      </w:r>
      <w:r w:rsidRPr="00B266EA">
        <w:rPr>
          <w:rFonts w:asciiTheme="minorEastAsia" w:hAnsiTheme="minorEastAsia" w:hint="eastAsia"/>
          <w:u w:val="wave"/>
        </w:rPr>
        <w:t>私が</w:t>
      </w:r>
      <w:r w:rsidRPr="00B266EA">
        <w:rPr>
          <w:rFonts w:eastAsia="SimSun" w:hint="eastAsia"/>
          <w:u w:val="wave"/>
        </w:rPr>
        <w:t>范老师</w:t>
      </w:r>
      <w:r w:rsidRPr="00B266EA">
        <w:rPr>
          <w:rFonts w:asciiTheme="minorEastAsia" w:hAnsiTheme="minorEastAsia" w:hint="eastAsia"/>
          <w:u w:val="wave"/>
        </w:rPr>
        <w:t>そして童</w:t>
      </w:r>
      <w:r w:rsidRPr="00B266EA">
        <w:rPr>
          <w:rFonts w:eastAsia="SimSun" w:hint="eastAsia"/>
          <w:u w:val="wave"/>
        </w:rPr>
        <w:t>老师</w:t>
      </w:r>
      <w:r w:rsidR="00572529" w:rsidRPr="00B266EA">
        <w:rPr>
          <w:rFonts w:hint="eastAsia"/>
          <w:u w:val="wave"/>
        </w:rPr>
        <w:t>にも</w:t>
      </w:r>
      <w:r w:rsidR="00606E28" w:rsidRPr="00B266EA">
        <w:rPr>
          <w:rFonts w:asciiTheme="minorEastAsia" w:hAnsiTheme="minorEastAsia" w:hint="eastAsia"/>
          <w:u w:val="wave"/>
        </w:rPr>
        <w:t>お聞きし</w:t>
      </w:r>
      <w:r w:rsidRPr="00B266EA">
        <w:rPr>
          <w:rFonts w:asciiTheme="minorEastAsia" w:hAnsiTheme="minorEastAsia" w:hint="eastAsia"/>
          <w:u w:val="wave"/>
        </w:rPr>
        <w:t>たいのは、この指導の実効性です</w:t>
      </w:r>
      <w:r>
        <w:rPr>
          <w:rFonts w:asciiTheme="minorEastAsia" w:hAnsiTheme="minorEastAsia" w:hint="eastAsia"/>
        </w:rPr>
        <w:t>。中国の規制については、規制があっても、解釈ですり抜けることが</w:t>
      </w:r>
      <w:r w:rsidR="00606E28">
        <w:rPr>
          <w:rFonts w:asciiTheme="minorEastAsia" w:hAnsiTheme="minorEastAsia" w:hint="eastAsia"/>
        </w:rPr>
        <w:t>知られて</w:t>
      </w:r>
      <w:r>
        <w:rPr>
          <w:rFonts w:asciiTheme="minorEastAsia" w:hAnsiTheme="minorEastAsia" w:hint="eastAsia"/>
        </w:rPr>
        <w:t>います。</w:t>
      </w:r>
      <w:r w:rsidRPr="007C2CF2">
        <w:rPr>
          <w:rFonts w:asciiTheme="minorEastAsia" w:hAnsiTheme="minorEastAsia" w:hint="eastAsia"/>
          <w:u w:val="single"/>
        </w:rPr>
        <w:t>この規制</w:t>
      </w:r>
      <w:r w:rsidR="00572529">
        <w:rPr>
          <w:rFonts w:asciiTheme="minorEastAsia" w:hAnsiTheme="minorEastAsia" w:hint="eastAsia"/>
          <w:u w:val="single"/>
        </w:rPr>
        <w:t>が</w:t>
      </w:r>
      <w:r w:rsidRPr="007C2CF2">
        <w:rPr>
          <w:rFonts w:asciiTheme="minorEastAsia" w:hAnsiTheme="minorEastAsia" w:hint="eastAsia"/>
          <w:u w:val="single"/>
        </w:rPr>
        <w:t>守られて2011年からあと、対応したものはバランスシートの中に入ったのかどうか、ぜひ教えていただきたいと思います。じつはB/Sの中にあるか外にあるかは、この問題を説明するときの大事なポイントになるからです。またこれに絡みますが、バランスシートの中に入れるかどうかは、支払保証をするかどうかが</w:t>
      </w:r>
      <w:r w:rsidR="00606E28" w:rsidRPr="007C2CF2">
        <w:rPr>
          <w:rFonts w:asciiTheme="minorEastAsia" w:hAnsiTheme="minorEastAsia" w:hint="eastAsia"/>
          <w:u w:val="single"/>
        </w:rPr>
        <w:t>関係しているという指摘があります。実際、銀行の理財商品は、急速に非保証型が増えてゆきます。バランスシートの外での操作を続けるために、非保証型が増えたのではないか</w:t>
      </w:r>
      <w:r w:rsidR="00606E28">
        <w:rPr>
          <w:rFonts w:asciiTheme="minorEastAsia" w:hAnsiTheme="minorEastAsia" w:hint="eastAsia"/>
        </w:rPr>
        <w:t>というのが私の解釈です</w:t>
      </w:r>
      <w:r w:rsidR="00606E28" w:rsidRPr="00605FFF">
        <w:rPr>
          <w:rFonts w:asciiTheme="minorEastAsia" w:hAnsiTheme="minorEastAsia" w:hint="eastAsia"/>
          <w:sz w:val="18"/>
          <w:szCs w:val="18"/>
        </w:rPr>
        <w:t>（注</w:t>
      </w:r>
      <w:r w:rsidR="00021A9F">
        <w:rPr>
          <w:rFonts w:asciiTheme="minorEastAsia" w:hAnsiTheme="minorEastAsia" w:hint="eastAsia"/>
          <w:sz w:val="18"/>
          <w:szCs w:val="18"/>
        </w:rPr>
        <w:t>6</w:t>
      </w:r>
      <w:r w:rsidR="00606E28" w:rsidRPr="00605FFF">
        <w:rPr>
          <w:rFonts w:asciiTheme="minorEastAsia" w:hAnsiTheme="minorEastAsia" w:hint="eastAsia"/>
          <w:sz w:val="18"/>
          <w:szCs w:val="18"/>
        </w:rPr>
        <w:t>）</w:t>
      </w:r>
      <w:r w:rsidR="00606E28">
        <w:rPr>
          <w:rFonts w:asciiTheme="minorEastAsia" w:hAnsiTheme="minorEastAsia" w:hint="eastAsia"/>
        </w:rPr>
        <w:t>。</w:t>
      </w:r>
    </w:p>
    <w:p w:rsidR="00606E28" w:rsidRDefault="00606E28" w:rsidP="001B1C84">
      <w:pPr>
        <w:jc w:val="left"/>
        <w:rPr>
          <w:rFonts w:ascii="SimSun" w:hAnsi="SimSun"/>
          <w:sz w:val="18"/>
          <w:szCs w:val="18"/>
        </w:rPr>
      </w:pPr>
      <w:r>
        <w:rPr>
          <w:rFonts w:asciiTheme="minorEastAsia" w:hAnsiTheme="minorEastAsia"/>
        </w:rPr>
        <w:t xml:space="preserve">  </w:t>
      </w:r>
      <w:r w:rsidRPr="00DD57A2">
        <w:rPr>
          <w:rFonts w:asciiTheme="minorEastAsia" w:hAnsiTheme="minorEastAsia" w:hint="eastAsia"/>
          <w:sz w:val="18"/>
          <w:szCs w:val="18"/>
        </w:rPr>
        <w:t>注</w:t>
      </w:r>
      <w:r w:rsidR="00021A9F">
        <w:rPr>
          <w:rFonts w:asciiTheme="minorEastAsia" w:hAnsiTheme="minorEastAsia" w:hint="eastAsia"/>
          <w:sz w:val="18"/>
          <w:szCs w:val="18"/>
        </w:rPr>
        <w:t>6</w:t>
      </w:r>
      <w:r w:rsidRPr="00DD57A2">
        <w:rPr>
          <w:rFonts w:asciiTheme="minorEastAsia" w:hAnsiTheme="minorEastAsia" w:hint="eastAsia"/>
          <w:sz w:val="18"/>
          <w:szCs w:val="18"/>
        </w:rPr>
        <w:t>)</w:t>
      </w:r>
      <w:r w:rsidRPr="00DD57A2">
        <w:rPr>
          <w:rFonts w:asciiTheme="minorEastAsia" w:hAnsiTheme="minorEastAsia"/>
          <w:sz w:val="18"/>
          <w:szCs w:val="18"/>
        </w:rPr>
        <w:t xml:space="preserve"> </w:t>
      </w:r>
      <w:r w:rsidRPr="00DD57A2">
        <w:rPr>
          <w:rFonts w:asciiTheme="minorEastAsia" w:hAnsiTheme="minorEastAsia" w:hint="eastAsia"/>
          <w:sz w:val="18"/>
          <w:szCs w:val="18"/>
        </w:rPr>
        <w:t>規制の期限である2011年につぎのように報道されています。</w:t>
      </w:r>
      <w:r w:rsidR="00AA324F" w:rsidRPr="00DD57A2">
        <w:rPr>
          <w:rFonts w:asciiTheme="minorEastAsia" w:hAnsiTheme="minorEastAsia" w:hint="eastAsia"/>
          <w:sz w:val="18"/>
          <w:szCs w:val="18"/>
          <w:lang w:eastAsia="zh-CN"/>
        </w:rPr>
        <w:t>「</w:t>
      </w:r>
      <w:r w:rsidR="00AA324F" w:rsidRPr="00DD57A2">
        <w:rPr>
          <w:rFonts w:asciiTheme="minorEastAsia" w:eastAsia="SimSun" w:hAnsiTheme="minorEastAsia" w:hint="eastAsia"/>
          <w:sz w:val="18"/>
          <w:szCs w:val="18"/>
          <w:lang w:eastAsia="zh-CN"/>
        </w:rPr>
        <w:t>从</w:t>
      </w:r>
      <w:r w:rsidR="00AA324F" w:rsidRPr="00DD57A2">
        <w:rPr>
          <w:rFonts w:asciiTheme="minorEastAsia" w:eastAsia="SimSun" w:hAnsiTheme="minorEastAsia" w:hint="eastAsia"/>
          <w:sz w:val="18"/>
          <w:szCs w:val="18"/>
          <w:lang w:eastAsia="zh-CN"/>
        </w:rPr>
        <w:t>2010</w:t>
      </w:r>
      <w:r w:rsidR="00AA324F" w:rsidRPr="00DD57A2">
        <w:rPr>
          <w:rFonts w:asciiTheme="minorEastAsia" w:eastAsia="SimSun" w:hAnsiTheme="minorEastAsia" w:hint="eastAsia"/>
          <w:sz w:val="18"/>
          <w:szCs w:val="18"/>
          <w:lang w:eastAsia="zh-CN"/>
        </w:rPr>
        <w:t>年开始，银监会陆续发布相关指引，禁止商业银行</w:t>
      </w:r>
      <w:r w:rsidR="007C2CF2" w:rsidRPr="00DD57A2">
        <w:rPr>
          <w:rFonts w:asciiTheme="minorEastAsia" w:eastAsia="SimSun" w:hAnsiTheme="minorEastAsia" w:hint="eastAsia"/>
          <w:sz w:val="18"/>
          <w:szCs w:val="18"/>
          <w:lang w:eastAsia="zh-CN"/>
        </w:rPr>
        <w:t>操作信贷资产类理财产品。</w:t>
      </w:r>
      <w:r w:rsidR="007C2CF2" w:rsidRPr="00DD57A2">
        <w:rPr>
          <w:rFonts w:asciiTheme="minorEastAsia" w:eastAsia="SimSun" w:hAnsiTheme="minorEastAsia" w:hint="eastAsia"/>
          <w:sz w:val="18"/>
          <w:szCs w:val="18"/>
          <w:u w:val="single"/>
          <w:lang w:eastAsia="zh-CN"/>
        </w:rPr>
        <w:t>银监会还给出时间表，要求商业银行将表外信贷资产在年内完全回表，</w:t>
      </w:r>
      <w:r w:rsidR="001B1C84" w:rsidRPr="00DD57A2">
        <w:rPr>
          <w:rFonts w:asciiTheme="minorEastAsia" w:eastAsia="SimSun" w:hAnsiTheme="minorEastAsia" w:hint="eastAsia"/>
          <w:sz w:val="18"/>
          <w:szCs w:val="18"/>
          <w:u w:val="single"/>
          <w:lang w:eastAsia="zh-CN"/>
        </w:rPr>
        <w:t>彻底堵死了银行规避信贷管制的途径</w:t>
      </w:r>
      <w:r w:rsidR="001B1C84" w:rsidRPr="00DD57A2">
        <w:rPr>
          <w:rFonts w:asciiTheme="minorEastAsia" w:eastAsia="SimSun" w:hAnsiTheme="minorEastAsia" w:hint="eastAsia"/>
          <w:sz w:val="18"/>
          <w:szCs w:val="18"/>
          <w:lang w:eastAsia="zh-CN"/>
        </w:rPr>
        <w:t>。</w:t>
      </w:r>
      <w:r w:rsidR="00AA324F" w:rsidRPr="00DD57A2">
        <w:rPr>
          <w:rFonts w:asciiTheme="minorEastAsia" w:hAnsiTheme="minorEastAsia" w:hint="eastAsia"/>
          <w:sz w:val="18"/>
          <w:szCs w:val="18"/>
        </w:rPr>
        <w:t>」</w:t>
      </w:r>
      <w:r w:rsidR="001B1C84" w:rsidRPr="00DD57A2">
        <w:rPr>
          <w:rFonts w:ascii="SimSun" w:eastAsia="SimSun" w:hAnsi="SimSun" w:hint="eastAsia"/>
          <w:sz w:val="18"/>
          <w:szCs w:val="18"/>
        </w:rPr>
        <w:t>罗克关</w:t>
      </w:r>
      <w:r w:rsidR="001B1C84" w:rsidRPr="00DD57A2">
        <w:rPr>
          <w:rFonts w:ascii="SimSun" w:hAnsi="SimSun" w:hint="eastAsia"/>
          <w:sz w:val="18"/>
          <w:szCs w:val="18"/>
        </w:rPr>
        <w:t>「</w:t>
      </w:r>
      <w:r w:rsidR="001B1C84" w:rsidRPr="00DD57A2">
        <w:rPr>
          <w:rFonts w:ascii="SimSun" w:eastAsia="SimSun" w:hAnsi="SimSun" w:hint="eastAsia"/>
          <w:sz w:val="18"/>
          <w:szCs w:val="18"/>
        </w:rPr>
        <w:t>表外理财干扰货币管控</w:t>
      </w:r>
      <w:r w:rsidR="001B1C84" w:rsidRPr="00DD57A2">
        <w:rPr>
          <w:rFonts w:ascii="SimSun" w:hAnsi="SimSun" w:hint="eastAsia"/>
          <w:sz w:val="18"/>
          <w:szCs w:val="18"/>
        </w:rPr>
        <w:t>」</w:t>
      </w:r>
      <w:r w:rsidR="001B1C84" w:rsidRPr="00DD57A2">
        <w:rPr>
          <w:rFonts w:ascii="SimSun" w:eastAsia="SimSun" w:hAnsi="SimSun" w:hint="eastAsia"/>
          <w:sz w:val="18"/>
          <w:szCs w:val="18"/>
        </w:rPr>
        <w:t>证券时报网2011/08/15</w:t>
      </w:r>
      <w:r w:rsidR="001B1C84" w:rsidRPr="00DD57A2">
        <w:rPr>
          <w:rFonts w:ascii="SimSun" w:eastAsia="SimSun" w:hAnsi="SimSun"/>
          <w:sz w:val="18"/>
          <w:szCs w:val="18"/>
        </w:rPr>
        <w:t xml:space="preserve"> </w:t>
      </w:r>
      <w:r w:rsidR="001B1C84" w:rsidRPr="00DD57A2">
        <w:rPr>
          <w:rFonts w:ascii="SimSun" w:eastAsia="SimSun" w:hAnsi="SimSun" w:hint="eastAsia"/>
          <w:sz w:val="18"/>
          <w:szCs w:val="18"/>
        </w:rPr>
        <w:t>(</w:t>
      </w:r>
      <w:r w:rsidR="001B1C84" w:rsidRPr="00DD57A2">
        <w:rPr>
          <w:rFonts w:ascii="SimSun" w:eastAsia="SimSun" w:hAnsi="SimSun"/>
          <w:sz w:val="18"/>
          <w:szCs w:val="18"/>
        </w:rPr>
        <w:t>finance.peple.com.cn/bank/GB/15417088.html</w:t>
      </w:r>
      <w:r w:rsidR="001B1C84" w:rsidRPr="00DD57A2">
        <w:rPr>
          <w:rFonts w:ascii="SimSun" w:eastAsia="SimSun" w:hAnsi="SimSun" w:hint="eastAsia"/>
          <w:sz w:val="18"/>
          <w:szCs w:val="18"/>
        </w:rPr>
        <w:t>)</w:t>
      </w:r>
      <w:r w:rsidR="001B1C84" w:rsidRPr="00DD57A2">
        <w:rPr>
          <w:rFonts w:ascii="SimSun" w:hAnsi="SimSun" w:hint="eastAsia"/>
          <w:sz w:val="18"/>
          <w:szCs w:val="18"/>
        </w:rPr>
        <w:t>。</w:t>
      </w:r>
    </w:p>
    <w:p w:rsidR="00DD57A2" w:rsidRDefault="00DD57A2" w:rsidP="001B1C84">
      <w:pPr>
        <w:jc w:val="left"/>
        <w:rPr>
          <w:rFonts w:ascii="SimSun" w:hAnsi="SimSun"/>
          <w:sz w:val="18"/>
          <w:szCs w:val="18"/>
        </w:rPr>
      </w:pPr>
    </w:p>
    <w:p w:rsidR="00DD57A2" w:rsidRDefault="00DD57A2" w:rsidP="001B1C84">
      <w:pPr>
        <w:jc w:val="left"/>
        <w:rPr>
          <w:rFonts w:asciiTheme="minorEastAsia" w:hAnsiTheme="minorEastAsia"/>
        </w:rPr>
      </w:pPr>
      <w:r>
        <w:rPr>
          <w:rFonts w:asciiTheme="minorEastAsia" w:hAnsiTheme="minorEastAsia" w:hint="eastAsia"/>
        </w:rPr>
        <w:t>童</w:t>
      </w:r>
      <w:r>
        <w:rPr>
          <w:rFonts w:eastAsia="SimSun" w:hint="eastAsia"/>
        </w:rPr>
        <w:t>老师</w:t>
      </w:r>
      <w:r>
        <w:rPr>
          <w:rFonts w:asciiTheme="minorEastAsia" w:hAnsiTheme="minorEastAsia" w:hint="eastAsia"/>
        </w:rPr>
        <w:t>に対して</w:t>
      </w:r>
    </w:p>
    <w:p w:rsidR="00B176C5" w:rsidRDefault="00B176C5" w:rsidP="001B1C84">
      <w:pPr>
        <w:jc w:val="left"/>
        <w:rPr>
          <w:rFonts w:asciiTheme="minorEastAsia" w:hAnsiTheme="minorEastAsia"/>
        </w:rPr>
      </w:pPr>
      <w:r>
        <w:rPr>
          <w:rFonts w:asciiTheme="minorEastAsia" w:hAnsiTheme="minorEastAsia" w:hint="eastAsia"/>
        </w:rPr>
        <w:t xml:space="preserve">　童先生は今回、社会融資統計に絞って議論することを選ばれました。この統計</w:t>
      </w:r>
      <w:r w:rsidR="00831C4F">
        <w:rPr>
          <w:rFonts w:asciiTheme="minorEastAsia" w:hAnsiTheme="minorEastAsia" w:hint="eastAsia"/>
        </w:rPr>
        <w:t>はシャ</w:t>
      </w:r>
      <w:r w:rsidR="00F82011">
        <w:rPr>
          <w:rFonts w:asciiTheme="minorEastAsia" w:hAnsiTheme="minorEastAsia" w:hint="eastAsia"/>
        </w:rPr>
        <w:t>ドー</w:t>
      </w:r>
      <w:r>
        <w:rPr>
          <w:rFonts w:asciiTheme="minorEastAsia" w:hAnsiTheme="minorEastAsia" w:hint="eastAsia"/>
        </w:rPr>
        <w:t>バンキングがいかに広がっているかを裏付ける</w:t>
      </w:r>
      <w:r w:rsidR="00572529">
        <w:rPr>
          <w:rFonts w:asciiTheme="minorEastAsia" w:hAnsiTheme="minorEastAsia" w:hint="eastAsia"/>
        </w:rPr>
        <w:t>大事な</w:t>
      </w:r>
      <w:r w:rsidR="00EC79B7">
        <w:rPr>
          <w:rFonts w:asciiTheme="minorEastAsia" w:hAnsiTheme="minorEastAsia" w:hint="eastAsia"/>
        </w:rPr>
        <w:t>公的</w:t>
      </w:r>
      <w:r w:rsidR="00572529">
        <w:rPr>
          <w:rFonts w:asciiTheme="minorEastAsia" w:hAnsiTheme="minorEastAsia" w:hint="eastAsia"/>
        </w:rPr>
        <w:t>統計</w:t>
      </w:r>
      <w:r w:rsidR="00831C4F">
        <w:rPr>
          <w:rFonts w:asciiTheme="minorEastAsia" w:hAnsiTheme="minorEastAsia" w:hint="eastAsia"/>
        </w:rPr>
        <w:t>ですので、先生がこの統計に絞って作業されたのはまず共感できる点です。</w:t>
      </w:r>
    </w:p>
    <w:p w:rsidR="00DD57A2" w:rsidRDefault="00DD57A2" w:rsidP="001B1C84">
      <w:pPr>
        <w:jc w:val="left"/>
        <w:rPr>
          <w:rFonts w:asciiTheme="minorEastAsia" w:hAnsiTheme="minorEastAsia"/>
        </w:rPr>
      </w:pPr>
      <w:r>
        <w:rPr>
          <w:rFonts w:asciiTheme="minorEastAsia" w:hAnsiTheme="minorEastAsia" w:hint="eastAsia"/>
        </w:rPr>
        <w:t xml:space="preserve">　</w:t>
      </w:r>
      <w:r w:rsidR="00831C4F">
        <w:rPr>
          <w:rFonts w:asciiTheme="minorEastAsia" w:hAnsiTheme="minorEastAsia" w:hint="eastAsia"/>
        </w:rPr>
        <w:t>その</w:t>
      </w:r>
      <w:r w:rsidR="009A5970">
        <w:rPr>
          <w:rFonts w:asciiTheme="minorEastAsia" w:hAnsiTheme="minorEastAsia" w:hint="eastAsia"/>
        </w:rPr>
        <w:t>社会融資統計</w:t>
      </w:r>
      <w:r w:rsidR="00B176C5">
        <w:rPr>
          <w:rFonts w:asciiTheme="minorEastAsia" w:hAnsiTheme="minorEastAsia" w:hint="eastAsia"/>
        </w:rPr>
        <w:t>に</w:t>
      </w:r>
      <w:r w:rsidR="00831C4F">
        <w:rPr>
          <w:rFonts w:asciiTheme="minorEastAsia" w:hAnsiTheme="minorEastAsia" w:hint="eastAsia"/>
        </w:rPr>
        <w:t>関連して</w:t>
      </w:r>
      <w:r w:rsidR="009A5970">
        <w:rPr>
          <w:rFonts w:asciiTheme="minorEastAsia" w:hAnsiTheme="minorEastAsia" w:hint="eastAsia"/>
        </w:rPr>
        <w:t>、この機会に教えていただきたいことがあります。一つは、未割引銀行承認手形なるものです。この数字が大きいことや一通りの説明は承知しています。たとえば、中国では手形は</w:t>
      </w:r>
      <w:r w:rsidR="00CD2757">
        <w:rPr>
          <w:rFonts w:asciiTheme="minorEastAsia" w:hAnsiTheme="minorEastAsia" w:hint="eastAsia"/>
        </w:rPr>
        <w:t>信用力が低く</w:t>
      </w:r>
      <w:r w:rsidR="009A5970">
        <w:rPr>
          <w:rFonts w:asciiTheme="minorEastAsia" w:hAnsiTheme="minorEastAsia" w:hint="eastAsia"/>
        </w:rPr>
        <w:t>銀行が引き受けないと流通しない、とか、この引受行為が信用授信行為と同様の意味をもつとか、したがって、貸付が抑制されたとき</w:t>
      </w:r>
      <w:r w:rsidR="009A5970">
        <w:rPr>
          <w:rFonts w:asciiTheme="minorEastAsia" w:hAnsiTheme="minorEastAsia" w:hint="eastAsia"/>
        </w:rPr>
        <w:lastRenderedPageBreak/>
        <w:t>にこの項目が増える、といった言い方です。それはわかっているつもりですが、やはりこの</w:t>
      </w:r>
      <w:r w:rsidR="006C6EFB" w:rsidRPr="0065772D">
        <w:rPr>
          <w:rFonts w:asciiTheme="minorEastAsia" w:hAnsiTheme="minorEastAsia" w:hint="eastAsia"/>
          <w:u w:val="single"/>
        </w:rPr>
        <w:t>未割引銀行承認手形</w:t>
      </w:r>
      <w:r w:rsidR="000D661F" w:rsidRPr="0065772D">
        <w:rPr>
          <w:rFonts w:asciiTheme="minorEastAsia" w:hAnsiTheme="minorEastAsia" w:hint="eastAsia"/>
          <w:u w:val="single"/>
        </w:rPr>
        <w:t>がよくわからないので</w:t>
      </w:r>
      <w:r w:rsidR="00CD2757" w:rsidRPr="0065772D">
        <w:rPr>
          <w:rFonts w:asciiTheme="minorEastAsia" w:hAnsiTheme="minorEastAsia" w:hint="eastAsia"/>
          <w:u w:val="single"/>
        </w:rPr>
        <w:t>教えて</w:t>
      </w:r>
      <w:r w:rsidR="00CD2757">
        <w:rPr>
          <w:rFonts w:asciiTheme="minorEastAsia" w:hAnsiTheme="minorEastAsia" w:hint="eastAsia"/>
        </w:rPr>
        <w:t>いただきたい。</w:t>
      </w:r>
    </w:p>
    <w:p w:rsidR="00CD2757" w:rsidRDefault="00CD2757" w:rsidP="001B1C84">
      <w:pPr>
        <w:jc w:val="left"/>
        <w:rPr>
          <w:rFonts w:asciiTheme="minorEastAsia" w:hAnsiTheme="minorEastAsia"/>
        </w:rPr>
      </w:pPr>
      <w:r>
        <w:rPr>
          <w:rFonts w:asciiTheme="minorEastAsia" w:hAnsiTheme="minorEastAsia" w:hint="eastAsia"/>
        </w:rPr>
        <w:t xml:space="preserve">　日本語の</w:t>
      </w:r>
      <w:r w:rsidR="000D661F">
        <w:rPr>
          <w:rFonts w:asciiTheme="minorEastAsia" w:hAnsiTheme="minorEastAsia" w:hint="eastAsia"/>
        </w:rPr>
        <w:t>文献をしらべてゆくと、</w:t>
      </w:r>
      <w:r>
        <w:rPr>
          <w:rFonts w:asciiTheme="minorEastAsia" w:hAnsiTheme="minorEastAsia" w:hint="eastAsia"/>
        </w:rPr>
        <w:t>これは銀行引受商業為替手形のことである。とでてきます。</w:t>
      </w:r>
      <w:r w:rsidR="000D661F">
        <w:rPr>
          <w:rFonts w:asciiTheme="minorEastAsia" w:hAnsiTheme="minorEastAsia" w:hint="eastAsia"/>
        </w:rPr>
        <w:t>であれば</w:t>
      </w:r>
      <w:r>
        <w:rPr>
          <w:rFonts w:asciiTheme="minorEastAsia" w:hAnsiTheme="minorEastAsia" w:hint="eastAsia"/>
        </w:rPr>
        <w:t>中国語では</w:t>
      </w:r>
      <w:r>
        <w:rPr>
          <w:rFonts w:asciiTheme="minorEastAsia" w:eastAsia="SimSun" w:hAnsiTheme="minorEastAsia" w:hint="eastAsia"/>
        </w:rPr>
        <w:t>银行承兑汇票</w:t>
      </w:r>
      <w:r>
        <w:rPr>
          <w:rFonts w:asciiTheme="minorEastAsia" w:hAnsiTheme="minorEastAsia" w:hint="eastAsia"/>
        </w:rPr>
        <w:t>でいいでしょうか。つぎのように解説されています。この</w:t>
      </w:r>
      <w:r w:rsidR="006C6EFB">
        <w:rPr>
          <w:rFonts w:asciiTheme="minorEastAsia" w:hAnsiTheme="minorEastAsia" w:hint="eastAsia"/>
        </w:rPr>
        <w:t>承認</w:t>
      </w:r>
      <w:r>
        <w:rPr>
          <w:rFonts w:asciiTheme="minorEastAsia" w:hAnsiTheme="minorEastAsia" w:hint="eastAsia"/>
        </w:rPr>
        <w:t>をするときに銀行は、対応する現預金を確保する。したがって、引受</w:t>
      </w:r>
      <w:r w:rsidR="006C6EFB">
        <w:rPr>
          <w:rFonts w:asciiTheme="minorEastAsia" w:hAnsiTheme="minorEastAsia" w:hint="eastAsia"/>
        </w:rPr>
        <w:t>（承認）</w:t>
      </w:r>
      <w:r>
        <w:rPr>
          <w:rFonts w:asciiTheme="minorEastAsia" w:hAnsiTheme="minorEastAsia" w:hint="eastAsia"/>
        </w:rPr>
        <w:t>手形は安心して受け取れる。また別の資料では、</w:t>
      </w:r>
      <w:r>
        <w:rPr>
          <w:rFonts w:asciiTheme="minorEastAsia" w:eastAsia="SimSun" w:hAnsiTheme="minorEastAsia" w:hint="eastAsia"/>
        </w:rPr>
        <w:t>汇票</w:t>
      </w:r>
      <w:r>
        <w:rPr>
          <w:rFonts w:asciiTheme="minorEastAsia" w:hAnsiTheme="minorEastAsia" w:hint="eastAsia"/>
        </w:rPr>
        <w:t>というのはそもそも残高があって、</w:t>
      </w:r>
      <w:r w:rsidR="000D661F">
        <w:rPr>
          <w:rFonts w:asciiTheme="minorEastAsia" w:hAnsiTheme="minorEastAsia" w:hint="eastAsia"/>
        </w:rPr>
        <w:t>振り出すものだという説明があります。さらに別の資料では、ここで</w:t>
      </w:r>
      <w:r w:rsidR="006C6EFB">
        <w:rPr>
          <w:rFonts w:asciiTheme="minorEastAsia" w:hAnsiTheme="minorEastAsia" w:hint="eastAsia"/>
        </w:rPr>
        <w:t>承認</w:t>
      </w:r>
      <w:r w:rsidR="000D661F">
        <w:rPr>
          <w:rFonts w:asciiTheme="minorEastAsia" w:hAnsiTheme="minorEastAsia" w:hint="eastAsia"/>
        </w:rPr>
        <w:t>とは、人的保証、つまり支払を銀行の名前で保証することを意味しているだけ、という言い方もあります。</w:t>
      </w:r>
      <w:r w:rsidR="004A4AF8">
        <w:rPr>
          <w:rFonts w:asciiTheme="minorEastAsia" w:hAnsiTheme="minorEastAsia" w:hint="eastAsia"/>
        </w:rPr>
        <w:t>いろいろな資料の</w:t>
      </w:r>
      <w:r w:rsidR="000D661F">
        <w:rPr>
          <w:rFonts w:asciiTheme="minorEastAsia" w:hAnsiTheme="minorEastAsia" w:hint="eastAsia"/>
        </w:rPr>
        <w:t>説明がバラバラで混乱するのですが、</w:t>
      </w:r>
      <w:r w:rsidR="00D36232">
        <w:rPr>
          <w:rFonts w:asciiTheme="minorEastAsia" w:hAnsiTheme="minorEastAsia" w:hint="eastAsia"/>
        </w:rPr>
        <w:t>つまりここでいう承認あるいは引受という行為は何を意味するのか、</w:t>
      </w:r>
      <w:r w:rsidR="000D661F">
        <w:rPr>
          <w:rFonts w:asciiTheme="minorEastAsia" w:hAnsiTheme="minorEastAsia" w:hint="eastAsia"/>
        </w:rPr>
        <w:t>実務</w:t>
      </w:r>
      <w:r w:rsidR="006C6EFB">
        <w:rPr>
          <w:rFonts w:asciiTheme="minorEastAsia" w:hAnsiTheme="minorEastAsia" w:hint="eastAsia"/>
        </w:rPr>
        <w:t>的側面</w:t>
      </w:r>
      <w:r w:rsidR="000D661F">
        <w:rPr>
          <w:rFonts w:asciiTheme="minorEastAsia" w:hAnsiTheme="minorEastAsia" w:hint="eastAsia"/>
        </w:rPr>
        <w:t>も含め教え</w:t>
      </w:r>
      <w:r w:rsidR="00572529">
        <w:rPr>
          <w:rFonts w:asciiTheme="minorEastAsia" w:hAnsiTheme="minorEastAsia" w:hint="eastAsia"/>
        </w:rPr>
        <w:t>て</w:t>
      </w:r>
      <w:r w:rsidR="000D661F">
        <w:rPr>
          <w:rFonts w:asciiTheme="minorEastAsia" w:hAnsiTheme="minorEastAsia" w:hint="eastAsia"/>
        </w:rPr>
        <w:t>ください。</w:t>
      </w:r>
    </w:p>
    <w:p w:rsidR="005A0F5C" w:rsidRDefault="00D36232" w:rsidP="006C6EFB">
      <w:pPr>
        <w:jc w:val="left"/>
        <w:rPr>
          <w:rFonts w:asciiTheme="minorEastAsia" w:hAnsiTheme="minorEastAsia"/>
        </w:rPr>
      </w:pPr>
      <w:r>
        <w:rPr>
          <w:rFonts w:asciiTheme="minorEastAsia" w:hAnsiTheme="minorEastAsia" w:hint="eastAsia"/>
        </w:rPr>
        <w:t xml:space="preserve">　童先生にはもう</w:t>
      </w:r>
      <w:r w:rsidR="00572529">
        <w:rPr>
          <w:rFonts w:asciiTheme="minorEastAsia" w:hAnsiTheme="minorEastAsia" w:hint="eastAsia"/>
        </w:rPr>
        <w:t>一つ</w:t>
      </w:r>
      <w:r w:rsidR="006C6EFB">
        <w:rPr>
          <w:rFonts w:asciiTheme="minorEastAsia" w:hAnsiTheme="minorEastAsia" w:hint="eastAsia"/>
        </w:rPr>
        <w:t>債券に</w:t>
      </w:r>
      <w:r w:rsidR="00572529">
        <w:rPr>
          <w:rFonts w:asciiTheme="minorEastAsia" w:hAnsiTheme="minorEastAsia" w:hint="eastAsia"/>
        </w:rPr>
        <w:t>絡んで</w:t>
      </w:r>
      <w:r>
        <w:rPr>
          <w:rFonts w:asciiTheme="minorEastAsia" w:hAnsiTheme="minorEastAsia" w:hint="eastAsia"/>
        </w:rPr>
        <w:t>質問があります。</w:t>
      </w:r>
      <w:r w:rsidRPr="0065772D">
        <w:rPr>
          <w:rFonts w:asciiTheme="minorEastAsia" w:hAnsiTheme="minorEastAsia" w:hint="eastAsia"/>
          <w:u w:val="single"/>
        </w:rPr>
        <w:t>企業債の規模が株式とほぼ同規模でおおきい</w:t>
      </w:r>
      <w:r>
        <w:rPr>
          <w:rFonts w:asciiTheme="minorEastAsia" w:hAnsiTheme="minorEastAsia" w:hint="eastAsia"/>
        </w:rPr>
        <w:t>ですね。日本で考えると、株式の増資と同規模で企業債があるのは、かなりのものではないか、思えるのですが。</w:t>
      </w:r>
      <w:r w:rsidR="00ED5F64">
        <w:rPr>
          <w:rFonts w:asciiTheme="minorEastAsia" w:hAnsiTheme="minorEastAsia" w:hint="eastAsia"/>
        </w:rPr>
        <w:t>これは</w:t>
      </w:r>
      <w:r w:rsidR="0049140D">
        <w:rPr>
          <w:rFonts w:asciiTheme="minorEastAsia" w:hAnsiTheme="minorEastAsia" w:hint="eastAsia"/>
        </w:rPr>
        <w:t>、金融機構に対して、貸付でなく債券での資金供給を指導したので、こうなっているのでしょうか。</w:t>
      </w:r>
      <w:r w:rsidR="0049140D" w:rsidRPr="0065772D">
        <w:rPr>
          <w:rFonts w:asciiTheme="minorEastAsia" w:hAnsiTheme="minorEastAsia" w:hint="eastAsia"/>
          <w:u w:val="single"/>
        </w:rPr>
        <w:t>そこにどのような背景があるのか</w:t>
      </w:r>
      <w:r w:rsidR="0049140D">
        <w:rPr>
          <w:rFonts w:asciiTheme="minorEastAsia" w:hAnsiTheme="minorEastAsia" w:hint="eastAsia"/>
        </w:rPr>
        <w:t>、なにかご存じでしたら、教えてください。</w:t>
      </w:r>
      <w:r w:rsidR="000869FA">
        <w:rPr>
          <w:rFonts w:asciiTheme="minorEastAsia" w:hAnsiTheme="minorEastAsia" w:hint="eastAsia"/>
        </w:rPr>
        <w:t>もう</w:t>
      </w:r>
      <w:r w:rsidR="00F82011">
        <w:rPr>
          <w:rFonts w:asciiTheme="minorEastAsia" w:hAnsiTheme="minorEastAsia" w:hint="eastAsia"/>
        </w:rPr>
        <w:t>一つ</w:t>
      </w:r>
      <w:r w:rsidR="00572529">
        <w:rPr>
          <w:rFonts w:asciiTheme="minorEastAsia" w:hAnsiTheme="minorEastAsia" w:hint="eastAsia"/>
        </w:rPr>
        <w:t>債券で</w:t>
      </w:r>
      <w:r w:rsidR="000869FA">
        <w:rPr>
          <w:rFonts w:asciiTheme="minorEastAsia" w:hAnsiTheme="minorEastAsia" w:hint="eastAsia"/>
        </w:rPr>
        <w:t>お聞きしたいのは、</w:t>
      </w:r>
      <w:r w:rsidR="006358BE" w:rsidRPr="0065772D">
        <w:rPr>
          <w:rFonts w:asciiTheme="minorEastAsia" w:hAnsiTheme="minorEastAsia" w:hint="eastAsia"/>
          <w:u w:val="single"/>
        </w:rPr>
        <w:t>中国では</w:t>
      </w:r>
      <w:r w:rsidR="006C6EFB" w:rsidRPr="0065772D">
        <w:rPr>
          <w:rFonts w:asciiTheme="minorEastAsia" w:hAnsiTheme="minorEastAsia" w:hint="eastAsia"/>
          <w:u w:val="single"/>
        </w:rPr>
        <w:t>その</w:t>
      </w:r>
      <w:r w:rsidR="00254BD6" w:rsidRPr="0065772D">
        <w:rPr>
          <w:rFonts w:asciiTheme="minorEastAsia" w:hAnsiTheme="minorEastAsia" w:hint="eastAsia"/>
          <w:u w:val="single"/>
        </w:rPr>
        <w:t>債券のデフォルトが政府の介入によって</w:t>
      </w:r>
      <w:r w:rsidR="007F79E6" w:rsidRPr="0065772D">
        <w:rPr>
          <w:rFonts w:asciiTheme="minorEastAsia" w:hAnsiTheme="minorEastAsia" w:hint="eastAsia"/>
          <w:u w:val="single"/>
        </w:rPr>
        <w:t>、防がれているのではないか</w:t>
      </w:r>
      <w:r w:rsidR="007F79E6">
        <w:rPr>
          <w:rFonts w:asciiTheme="minorEastAsia" w:hAnsiTheme="minorEastAsia" w:hint="eastAsia"/>
        </w:rPr>
        <w:t>、という問題</w:t>
      </w:r>
      <w:r w:rsidR="00572529">
        <w:rPr>
          <w:rFonts w:asciiTheme="minorEastAsia" w:hAnsiTheme="minorEastAsia" w:hint="eastAsia"/>
        </w:rPr>
        <w:t>です</w:t>
      </w:r>
      <w:r w:rsidR="007F79E6">
        <w:rPr>
          <w:rFonts w:asciiTheme="minorEastAsia" w:hAnsiTheme="minorEastAsia" w:hint="eastAsia"/>
        </w:rPr>
        <w:t>。</w:t>
      </w:r>
      <w:r w:rsidR="006C6EFB">
        <w:rPr>
          <w:rFonts w:asciiTheme="minorEastAsia" w:hAnsiTheme="minorEastAsia" w:hint="eastAsia"/>
        </w:rPr>
        <w:t>もう少しいいますと、上場企業についても、政府の介入によって</w:t>
      </w:r>
      <w:r w:rsidR="00572529">
        <w:rPr>
          <w:rFonts w:asciiTheme="minorEastAsia" w:hAnsiTheme="minorEastAsia" w:hint="eastAsia"/>
        </w:rPr>
        <w:t>倒産が</w:t>
      </w:r>
      <w:r w:rsidR="006C6EFB">
        <w:rPr>
          <w:rFonts w:asciiTheme="minorEastAsia" w:hAnsiTheme="minorEastAsia" w:hint="eastAsia"/>
        </w:rPr>
        <w:t>防がれているのではないか、というお話しがあります。金融の問題を考える場合、金利の規制の問題なども大事ですが、企業のデフォルトというのは、どう考えるか。</w:t>
      </w:r>
      <w:r w:rsidR="00831C4F">
        <w:rPr>
          <w:rFonts w:asciiTheme="minorEastAsia" w:hAnsiTheme="minorEastAsia" w:hint="eastAsia"/>
        </w:rPr>
        <w:t>デフォルト</w:t>
      </w:r>
      <w:r w:rsidR="0065772D">
        <w:rPr>
          <w:rFonts w:asciiTheme="minorEastAsia" w:hAnsiTheme="minorEastAsia" w:hint="eastAsia"/>
        </w:rPr>
        <w:t>が表面化しないことは</w:t>
      </w:r>
      <w:r w:rsidR="00831C4F">
        <w:rPr>
          <w:rFonts w:asciiTheme="minorEastAsia" w:hAnsiTheme="minorEastAsia" w:hint="eastAsia"/>
        </w:rPr>
        <w:t>いいのかどうか</w:t>
      </w:r>
      <w:r w:rsidR="00945032" w:rsidRPr="00605FFF">
        <w:rPr>
          <w:rFonts w:asciiTheme="minorEastAsia" w:hAnsiTheme="minorEastAsia" w:hint="eastAsia"/>
          <w:sz w:val="18"/>
          <w:szCs w:val="18"/>
        </w:rPr>
        <w:t>(注</w:t>
      </w:r>
      <w:r w:rsidR="00A87CB2">
        <w:rPr>
          <w:rFonts w:asciiTheme="minorEastAsia" w:hAnsiTheme="minorEastAsia" w:hint="eastAsia"/>
          <w:sz w:val="18"/>
          <w:szCs w:val="18"/>
        </w:rPr>
        <w:t>7</w:t>
      </w:r>
      <w:r w:rsidR="00945032" w:rsidRPr="00605FFF">
        <w:rPr>
          <w:rFonts w:asciiTheme="minorEastAsia" w:hAnsiTheme="minorEastAsia" w:hint="eastAsia"/>
          <w:sz w:val="18"/>
          <w:szCs w:val="18"/>
        </w:rPr>
        <w:t>)</w:t>
      </w:r>
      <w:r w:rsidR="00831C4F">
        <w:rPr>
          <w:rFonts w:asciiTheme="minorEastAsia" w:hAnsiTheme="minorEastAsia" w:hint="eastAsia"/>
        </w:rPr>
        <w:t>。</w:t>
      </w:r>
      <w:r w:rsidR="004A23C3">
        <w:rPr>
          <w:rFonts w:asciiTheme="minorEastAsia" w:hAnsiTheme="minorEastAsia" w:hint="eastAsia"/>
        </w:rPr>
        <w:t>冒頭申し上げたように、今中国では不良債権の証券化による処理が再び進められようとしています。</w:t>
      </w:r>
      <w:r w:rsidR="004A4AF8" w:rsidRPr="0065772D">
        <w:rPr>
          <w:rFonts w:asciiTheme="minorEastAsia" w:hAnsiTheme="minorEastAsia" w:hint="eastAsia"/>
          <w:u w:val="single"/>
        </w:rPr>
        <w:t>金融システム改革の在り方を考えるとき</w:t>
      </w:r>
      <w:r w:rsidR="004A23C3" w:rsidRPr="0065772D">
        <w:rPr>
          <w:rFonts w:asciiTheme="minorEastAsia" w:hAnsiTheme="minorEastAsia" w:hint="eastAsia"/>
          <w:u w:val="single"/>
        </w:rPr>
        <w:t>、ここがカギになるように思います。童先生のお考えを</w:t>
      </w:r>
      <w:r w:rsidR="006C6EFB" w:rsidRPr="0065772D">
        <w:rPr>
          <w:rFonts w:asciiTheme="minorEastAsia" w:hAnsiTheme="minorEastAsia" w:hint="eastAsia"/>
          <w:u w:val="single"/>
        </w:rPr>
        <w:t>、ぜひお聞かせください</w:t>
      </w:r>
      <w:r w:rsidR="006C6EFB">
        <w:rPr>
          <w:rFonts w:asciiTheme="minorEastAsia" w:hAnsiTheme="minorEastAsia" w:hint="eastAsia"/>
        </w:rPr>
        <w:t>。</w:t>
      </w:r>
    </w:p>
    <w:p w:rsidR="00945032" w:rsidRPr="002328B1" w:rsidRDefault="00945032" w:rsidP="006C6EFB">
      <w:pPr>
        <w:jc w:val="left"/>
        <w:rPr>
          <w:rFonts w:asciiTheme="minorEastAsia" w:hAnsiTheme="minorEastAsia"/>
          <w:sz w:val="18"/>
          <w:szCs w:val="18"/>
        </w:rPr>
      </w:pPr>
      <w:r>
        <w:rPr>
          <w:rFonts w:asciiTheme="minorEastAsia" w:hAnsiTheme="minorEastAsia" w:hint="eastAsia"/>
        </w:rPr>
        <w:t xml:space="preserve"> </w:t>
      </w:r>
      <w:r w:rsidRPr="002328B1">
        <w:rPr>
          <w:rFonts w:asciiTheme="minorEastAsia" w:hAnsiTheme="minorEastAsia" w:hint="eastAsia"/>
          <w:sz w:val="18"/>
          <w:szCs w:val="18"/>
        </w:rPr>
        <w:t xml:space="preserve"> 注</w:t>
      </w:r>
      <w:r w:rsidR="00A87CB2">
        <w:rPr>
          <w:rFonts w:asciiTheme="minorEastAsia" w:hAnsiTheme="minorEastAsia" w:hint="eastAsia"/>
          <w:sz w:val="18"/>
          <w:szCs w:val="18"/>
        </w:rPr>
        <w:t>７</w:t>
      </w:r>
      <w:r w:rsidRPr="002328B1">
        <w:rPr>
          <w:rFonts w:asciiTheme="minorEastAsia" w:hAnsiTheme="minorEastAsia"/>
          <w:sz w:val="18"/>
          <w:szCs w:val="18"/>
        </w:rPr>
        <w:t>:</w:t>
      </w:r>
      <w:r w:rsidR="002328B1" w:rsidRPr="002328B1">
        <w:rPr>
          <w:rFonts w:asciiTheme="minorEastAsia" w:hAnsiTheme="minorEastAsia" w:hint="eastAsia"/>
          <w:sz w:val="18"/>
          <w:szCs w:val="18"/>
        </w:rPr>
        <w:t xml:space="preserve">参照　</w:t>
      </w:r>
      <w:r w:rsidR="002328B1" w:rsidRPr="002328B1">
        <w:rPr>
          <w:rFonts w:ascii="SimSun" w:eastAsia="SimSun" w:hAnsi="SimSun" w:hint="eastAsia"/>
          <w:sz w:val="18"/>
          <w:szCs w:val="18"/>
        </w:rPr>
        <w:t>Jasper</w:t>
      </w:r>
      <w:r w:rsidR="002328B1" w:rsidRPr="002328B1">
        <w:rPr>
          <w:rFonts w:ascii="SimSun" w:eastAsia="SimSun" w:hAnsi="SimSun"/>
          <w:sz w:val="18"/>
          <w:szCs w:val="18"/>
        </w:rPr>
        <w:t xml:space="preserve"> Moiserwisch/Carol Chan</w:t>
      </w:r>
      <w:r w:rsidRPr="002328B1">
        <w:rPr>
          <w:rFonts w:asciiTheme="minorEastAsia" w:hAnsiTheme="minorEastAsia" w:hint="eastAsia"/>
          <w:sz w:val="18"/>
          <w:szCs w:val="18"/>
        </w:rPr>
        <w:t>「</w:t>
      </w:r>
      <w:r w:rsidRPr="002328B1">
        <w:rPr>
          <w:rFonts w:asciiTheme="minorEastAsia" w:eastAsia="SimSun" w:hAnsiTheme="minorEastAsia" w:hint="eastAsia"/>
          <w:sz w:val="18"/>
          <w:szCs w:val="18"/>
        </w:rPr>
        <w:t>中国公司债投资者对政府援助的信心动摇</w:t>
      </w:r>
      <w:r w:rsidRPr="002328B1">
        <w:rPr>
          <w:rFonts w:asciiTheme="minorEastAsia" w:hAnsiTheme="minorEastAsia" w:hint="eastAsia"/>
          <w:sz w:val="18"/>
          <w:szCs w:val="18"/>
        </w:rPr>
        <w:t>」</w:t>
      </w:r>
      <w:r w:rsidRPr="002328B1">
        <w:rPr>
          <w:rFonts w:ascii="SimSun" w:eastAsia="SimSun" w:hAnsi="SimSun" w:hint="eastAsia"/>
          <w:sz w:val="18"/>
          <w:szCs w:val="18"/>
        </w:rPr>
        <w:t>华尔街日报2016/05/05</w:t>
      </w:r>
      <w:r w:rsidR="002328B1" w:rsidRPr="002328B1">
        <w:rPr>
          <w:rFonts w:ascii="SimSun" w:eastAsia="SimSun" w:hAnsi="SimSun"/>
          <w:sz w:val="18"/>
          <w:szCs w:val="18"/>
        </w:rPr>
        <w:t>(www.weibo.com/p/1001603971729159503677)</w:t>
      </w:r>
    </w:p>
    <w:p w:rsidR="000D661F" w:rsidRPr="00831C4F" w:rsidRDefault="000D661F" w:rsidP="001B1C84">
      <w:pPr>
        <w:jc w:val="left"/>
        <w:rPr>
          <w:rFonts w:asciiTheme="minorEastAsia" w:hAnsiTheme="minorEastAsia"/>
          <w:sz w:val="18"/>
          <w:szCs w:val="18"/>
        </w:rPr>
      </w:pPr>
    </w:p>
    <w:p w:rsidR="00606E28" w:rsidRDefault="00B176C5">
      <w:pPr>
        <w:rPr>
          <w:rFonts w:asciiTheme="minorEastAsia" w:hAnsiTheme="minorEastAsia"/>
        </w:rPr>
      </w:pPr>
      <w:r>
        <w:rPr>
          <w:rFonts w:asciiTheme="minorEastAsia" w:hAnsiTheme="minorEastAsia" w:hint="eastAsia"/>
        </w:rPr>
        <w:t>鳥谷先生に対して</w:t>
      </w:r>
    </w:p>
    <w:p w:rsidR="00606E28" w:rsidRDefault="004A4AF8" w:rsidP="00B10A29">
      <w:pPr>
        <w:rPr>
          <w:rFonts w:ascii="SimSun" w:hAnsi="SimSun"/>
        </w:rPr>
      </w:pPr>
      <w:r>
        <w:rPr>
          <w:rFonts w:asciiTheme="minorEastAsia" w:hAnsiTheme="minorEastAsia" w:hint="eastAsia"/>
        </w:rPr>
        <w:t xml:space="preserve">　</w:t>
      </w:r>
      <w:r w:rsidR="00520653">
        <w:rPr>
          <w:rFonts w:ascii="SimSun" w:hAnsi="SimSun" w:hint="eastAsia"/>
        </w:rPr>
        <w:t>ゾンビ企業</w:t>
      </w:r>
      <w:r w:rsidR="00A87CB2">
        <w:rPr>
          <w:rFonts w:ascii="SimSun" w:hAnsi="SimSun" w:hint="eastAsia"/>
        </w:rPr>
        <w:t>living dead</w:t>
      </w:r>
      <w:r w:rsidR="00A87CB2">
        <w:rPr>
          <w:rFonts w:ascii="SimSun" w:hAnsi="SimSun" w:hint="eastAsia"/>
        </w:rPr>
        <w:t>を</w:t>
      </w:r>
      <w:r w:rsidR="00520653">
        <w:rPr>
          <w:rFonts w:ascii="SimSun" w:eastAsia="SimSun" w:hAnsi="SimSun" w:hint="eastAsia"/>
        </w:rPr>
        <w:t>僵尸企业</w:t>
      </w:r>
      <w:r w:rsidR="00520653">
        <w:rPr>
          <w:rFonts w:ascii="SimSun" w:hAnsi="SimSun" w:hint="eastAsia"/>
        </w:rPr>
        <w:t>と呼ぶことを先生の論文から学んだのですが、ゾンビ企業の救済を続けるかどうかが、現在</w:t>
      </w:r>
      <w:r w:rsidR="0065772D">
        <w:rPr>
          <w:rFonts w:ascii="SimSun" w:hAnsi="SimSun" w:hint="eastAsia"/>
        </w:rPr>
        <w:t>の</w:t>
      </w:r>
      <w:r w:rsidR="00520653">
        <w:rPr>
          <w:rFonts w:ascii="SimSun" w:hAnsi="SimSun" w:hint="eastAsia"/>
        </w:rPr>
        <w:t>話題</w:t>
      </w:r>
      <w:r w:rsidR="0065772D">
        <w:rPr>
          <w:rFonts w:ascii="SimSun" w:hAnsi="SimSun" w:hint="eastAsia"/>
        </w:rPr>
        <w:t>の一つ</w:t>
      </w:r>
      <w:r w:rsidR="00520653">
        <w:rPr>
          <w:rFonts w:ascii="SimSun" w:hAnsi="SimSun" w:hint="eastAsia"/>
        </w:rPr>
        <w:t>である</w:t>
      </w:r>
      <w:r w:rsidR="00A87CB2">
        <w:rPr>
          <w:rFonts w:ascii="SimSun" w:hAnsi="SimSun" w:hint="eastAsia"/>
        </w:rPr>
        <w:t>と</w:t>
      </w:r>
      <w:r w:rsidR="00520653">
        <w:rPr>
          <w:rFonts w:ascii="SimSun" w:hAnsi="SimSun" w:hint="eastAsia"/>
        </w:rPr>
        <w:t>思います。他方、</w:t>
      </w:r>
      <w:r w:rsidR="00174CCF">
        <w:rPr>
          <w:rFonts w:ascii="SimSun" w:hAnsi="SimSun" w:hint="eastAsia"/>
        </w:rPr>
        <w:t>基幹企業の国有は中国の社会主義体制の根幹であり、簡単には</w:t>
      </w:r>
      <w:r w:rsidR="0065772D">
        <w:rPr>
          <w:rFonts w:ascii="SimSun" w:hAnsi="SimSun" w:hint="eastAsia"/>
        </w:rPr>
        <w:t>やめられないし、その経営破たんもありえない</w:t>
      </w:r>
      <w:r w:rsidR="00174CCF">
        <w:rPr>
          <w:rFonts w:ascii="SimSun" w:hAnsi="SimSun" w:hint="eastAsia"/>
        </w:rPr>
        <w:t>と感じています。であれば、</w:t>
      </w:r>
      <w:r w:rsidR="0065772D">
        <w:rPr>
          <w:rFonts w:ascii="SimSun" w:hAnsi="SimSun" w:hint="eastAsia"/>
        </w:rPr>
        <w:t>たとえ救済であれ、</w:t>
      </w:r>
      <w:r w:rsidR="00174CCF">
        <w:rPr>
          <w:rFonts w:ascii="SimSun" w:hAnsi="SimSun" w:hint="eastAsia"/>
        </w:rPr>
        <w:t>国有企業の買収を外国資本に認める事態はなかなか想像しにくいところです。</w:t>
      </w:r>
      <w:r w:rsidRPr="0065772D">
        <w:rPr>
          <w:rFonts w:ascii="SimSun" w:hAnsi="SimSun" w:hint="eastAsia"/>
          <w:u w:val="single"/>
        </w:rPr>
        <w:t>つまり資本の自由化が徹底しない。そこが人民元国際化にとっての最後の障害になるのではないか</w:t>
      </w:r>
      <w:r>
        <w:rPr>
          <w:rFonts w:ascii="SimSun" w:hAnsi="SimSun" w:hint="eastAsia"/>
        </w:rPr>
        <w:t>。</w:t>
      </w:r>
      <w:r w:rsidR="00174CCF" w:rsidRPr="006E55A7">
        <w:rPr>
          <w:rFonts w:ascii="SimSun" w:hAnsi="SimSun" w:hint="eastAsia"/>
          <w:u w:val="single"/>
        </w:rPr>
        <w:t>鳥谷先生はこうした社会主義体制の堅持にかかわる問題をどう整理されているか。</w:t>
      </w:r>
      <w:r w:rsidR="00972C5F" w:rsidRPr="006E55A7">
        <w:rPr>
          <w:rFonts w:ascii="SimSun" w:hAnsi="SimSun" w:hint="eastAsia"/>
          <w:u w:val="single"/>
        </w:rPr>
        <w:t>ぜひ</w:t>
      </w:r>
      <w:r w:rsidR="00174CCF" w:rsidRPr="006E55A7">
        <w:rPr>
          <w:rFonts w:ascii="SimSun" w:hAnsi="SimSun" w:hint="eastAsia"/>
          <w:u w:val="single"/>
        </w:rPr>
        <w:t>お教えください</w:t>
      </w:r>
      <w:r w:rsidR="00174CCF">
        <w:rPr>
          <w:rFonts w:ascii="SimSun" w:hAnsi="SimSun" w:hint="eastAsia"/>
        </w:rPr>
        <w:t>。</w:t>
      </w:r>
      <w:r w:rsidR="004607C7">
        <w:rPr>
          <w:rFonts w:ascii="SimSun" w:hAnsi="SimSun" w:hint="eastAsia"/>
        </w:rPr>
        <w:t xml:space="preserve">　</w:t>
      </w:r>
    </w:p>
    <w:p w:rsidR="000841EB" w:rsidRPr="00606E28" w:rsidRDefault="00174CCF">
      <w:r>
        <w:rPr>
          <w:rFonts w:ascii="SimSun" w:hAnsi="SimSun" w:hint="eastAsia"/>
        </w:rPr>
        <w:t xml:space="preserve"> </w:t>
      </w:r>
      <w:r>
        <w:rPr>
          <w:rFonts w:ascii="SimSun" w:hAnsi="SimSun"/>
        </w:rPr>
        <w:t xml:space="preserve"> </w:t>
      </w:r>
      <w:r w:rsidRPr="00972C5F">
        <w:rPr>
          <w:rFonts w:ascii="SimSun" w:hAnsi="SimSun" w:hint="eastAsia"/>
          <w:sz w:val="18"/>
          <w:szCs w:val="18"/>
        </w:rPr>
        <w:t>注</w:t>
      </w:r>
      <w:r w:rsidR="00A87CB2">
        <w:rPr>
          <w:rFonts w:ascii="SimSun" w:hAnsi="SimSun" w:hint="eastAsia"/>
          <w:sz w:val="18"/>
          <w:szCs w:val="18"/>
        </w:rPr>
        <w:t>8</w:t>
      </w:r>
      <w:r w:rsidRPr="00972C5F">
        <w:rPr>
          <w:rFonts w:ascii="SimSun" w:hAnsi="SimSun"/>
          <w:sz w:val="18"/>
          <w:szCs w:val="18"/>
        </w:rPr>
        <w:t>:</w:t>
      </w:r>
      <w:r w:rsidRPr="00972C5F">
        <w:rPr>
          <w:rFonts w:ascii="SimSun" w:eastAsia="SimSun" w:hAnsi="SimSun" w:hint="eastAsia"/>
          <w:sz w:val="18"/>
          <w:szCs w:val="18"/>
        </w:rPr>
        <w:t>吴佳柏</w:t>
      </w:r>
      <w:r w:rsidRPr="00972C5F">
        <w:rPr>
          <w:rFonts w:ascii="SimSun" w:hAnsi="SimSun" w:hint="eastAsia"/>
          <w:sz w:val="18"/>
          <w:szCs w:val="18"/>
        </w:rPr>
        <w:t>「</w:t>
      </w:r>
      <w:r w:rsidRPr="00972C5F">
        <w:rPr>
          <w:rFonts w:ascii="SimSun" w:eastAsia="SimSun" w:hAnsi="SimSun" w:hint="eastAsia"/>
          <w:sz w:val="18"/>
          <w:szCs w:val="18"/>
        </w:rPr>
        <w:t>中国经济中的“僵尸企业”</w:t>
      </w:r>
      <w:r w:rsidRPr="00972C5F">
        <w:rPr>
          <w:rFonts w:ascii="SimSun" w:hAnsi="SimSun" w:hint="eastAsia"/>
          <w:sz w:val="18"/>
          <w:szCs w:val="18"/>
        </w:rPr>
        <w:t>」</w:t>
      </w:r>
      <w:r w:rsidRPr="00972C5F">
        <w:rPr>
          <w:rFonts w:ascii="SimSun" w:eastAsia="SimSun" w:hAnsi="SimSun" w:hint="eastAsia"/>
          <w:sz w:val="18"/>
          <w:szCs w:val="18"/>
        </w:rPr>
        <w:t>FT中文网 2016/03/04 (</w:t>
      </w:r>
      <w:hyperlink r:id="rId8" w:history="1">
        <w:r w:rsidR="00972C5F" w:rsidRPr="00972C5F">
          <w:rPr>
            <w:rStyle w:val="a9"/>
            <w:rFonts w:ascii="SimSun" w:eastAsia="SimSun" w:hAnsi="SimSun"/>
            <w:sz w:val="18"/>
            <w:szCs w:val="18"/>
          </w:rPr>
          <w:t>www.ftchinese.com/story/001066421/?fully_y</w:t>
        </w:r>
      </w:hyperlink>
      <w:r w:rsidRPr="00972C5F">
        <w:rPr>
          <w:rFonts w:ascii="SimSun" w:eastAsia="SimSun" w:hAnsi="SimSun" w:hint="eastAsia"/>
          <w:sz w:val="18"/>
          <w:szCs w:val="18"/>
        </w:rPr>
        <w:t>)</w:t>
      </w:r>
      <w:r w:rsidR="00972C5F" w:rsidRPr="00972C5F">
        <w:rPr>
          <w:rFonts w:ascii="SimSun" w:eastAsia="SimSun" w:hAnsi="SimSun"/>
          <w:sz w:val="18"/>
          <w:szCs w:val="18"/>
        </w:rPr>
        <w:t xml:space="preserve">; </w:t>
      </w:r>
      <w:r w:rsidR="00972C5F" w:rsidRPr="00972C5F">
        <w:rPr>
          <w:rFonts w:ascii="SimSun" w:eastAsia="SimSun" w:hAnsi="SimSun" w:hint="eastAsia"/>
          <w:sz w:val="18"/>
          <w:szCs w:val="18"/>
        </w:rPr>
        <w:t>李敏</w:t>
      </w:r>
      <w:r w:rsidR="00972C5F" w:rsidRPr="00972C5F">
        <w:rPr>
          <w:rFonts w:ascii="SimSun" w:hAnsi="SimSun" w:hint="eastAsia"/>
          <w:sz w:val="18"/>
          <w:szCs w:val="18"/>
        </w:rPr>
        <w:t>「</w:t>
      </w:r>
      <w:r w:rsidR="00972C5F" w:rsidRPr="00972C5F">
        <w:rPr>
          <w:rFonts w:ascii="SimSun" w:eastAsia="SimSun" w:hAnsi="SimSun" w:hint="eastAsia"/>
          <w:sz w:val="18"/>
          <w:szCs w:val="18"/>
        </w:rPr>
        <w:t>上市“僵尸”企业不该有“续命”特权</w:t>
      </w:r>
      <w:r w:rsidR="00972C5F" w:rsidRPr="00972C5F">
        <w:rPr>
          <w:rFonts w:ascii="SimSun" w:hAnsi="SimSun" w:hint="eastAsia"/>
          <w:sz w:val="18"/>
          <w:szCs w:val="18"/>
        </w:rPr>
        <w:t>」</w:t>
      </w:r>
      <w:r w:rsidR="00972C5F" w:rsidRPr="00972C5F">
        <w:rPr>
          <w:rFonts w:ascii="SimSun" w:eastAsia="SimSun" w:hAnsi="SimSun" w:hint="eastAsia"/>
          <w:sz w:val="18"/>
          <w:szCs w:val="18"/>
        </w:rPr>
        <w:t>腾讯网</w:t>
      </w:r>
      <w:r w:rsidR="00972C5F">
        <w:rPr>
          <w:rFonts w:ascii="SimSun" w:eastAsia="SimSun" w:hAnsi="SimSun" w:hint="eastAsia"/>
          <w:sz w:val="18"/>
          <w:szCs w:val="18"/>
        </w:rPr>
        <w:t xml:space="preserve"> 2016/04/29 </w:t>
      </w:r>
      <w:r w:rsidR="00972C5F" w:rsidRPr="00972C5F">
        <w:rPr>
          <w:rFonts w:ascii="SimSun" w:hAnsi="SimSun" w:hint="eastAsia"/>
          <w:sz w:val="18"/>
          <w:szCs w:val="18"/>
        </w:rPr>
        <w:t>（</w:t>
      </w:r>
      <w:r w:rsidR="00972C5F" w:rsidRPr="00972C5F">
        <w:rPr>
          <w:rFonts w:ascii="SimSun" w:eastAsia="SimSun" w:hAnsi="SimSun" w:hint="eastAsia"/>
          <w:sz w:val="18"/>
          <w:szCs w:val="18"/>
        </w:rPr>
        <w:t>views.news.</w:t>
      </w:r>
      <w:bookmarkStart w:id="0" w:name="_GoBack"/>
      <w:bookmarkEnd w:id="0"/>
      <w:r w:rsidR="00972C5F" w:rsidRPr="00972C5F">
        <w:rPr>
          <w:rFonts w:ascii="SimSun" w:eastAsia="SimSun" w:hAnsi="SimSun" w:hint="eastAsia"/>
          <w:sz w:val="18"/>
          <w:szCs w:val="18"/>
        </w:rPr>
        <w:t>qq.com/original/</w:t>
      </w:r>
      <w:r w:rsidR="00972C5F">
        <w:rPr>
          <w:rFonts w:ascii="SimSun" w:eastAsia="SimSun" w:hAnsi="SimSun"/>
          <w:sz w:val="18"/>
          <w:szCs w:val="18"/>
        </w:rPr>
        <w:t>i</w:t>
      </w:r>
      <w:r w:rsidR="00972C5F" w:rsidRPr="00972C5F">
        <w:rPr>
          <w:rFonts w:ascii="SimSun" w:eastAsia="SimSun" w:hAnsi="SimSun" w:hint="eastAsia"/>
          <w:sz w:val="18"/>
          <w:szCs w:val="18"/>
        </w:rPr>
        <w:t>ntouchtoday/n3510.html</w:t>
      </w:r>
      <w:r w:rsidR="00972C5F" w:rsidRPr="00972C5F">
        <w:rPr>
          <w:rFonts w:ascii="SimSun" w:hAnsi="SimSun" w:hint="eastAsia"/>
          <w:sz w:val="18"/>
          <w:szCs w:val="18"/>
        </w:rPr>
        <w:t>）</w:t>
      </w:r>
    </w:p>
    <w:sectPr w:rsidR="000841EB" w:rsidRPr="00606E28">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28" w:rsidRDefault="00910428" w:rsidP="009468D0">
      <w:r>
        <w:separator/>
      </w:r>
    </w:p>
  </w:endnote>
  <w:endnote w:type="continuationSeparator" w:id="0">
    <w:p w:rsidR="00910428" w:rsidRDefault="00910428" w:rsidP="0094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674887"/>
      <w:docPartObj>
        <w:docPartGallery w:val="Page Numbers (Bottom of Page)"/>
        <w:docPartUnique/>
      </w:docPartObj>
    </w:sdtPr>
    <w:sdtEndPr/>
    <w:sdtContent>
      <w:p w:rsidR="004607C7" w:rsidRDefault="004607C7">
        <w:pPr>
          <w:pStyle w:val="a7"/>
          <w:jc w:val="center"/>
        </w:pPr>
        <w:r>
          <w:fldChar w:fldCharType="begin"/>
        </w:r>
        <w:r>
          <w:instrText>PAGE   \* MERGEFORMAT</w:instrText>
        </w:r>
        <w:r>
          <w:fldChar w:fldCharType="separate"/>
        </w:r>
        <w:r w:rsidR="00F512CE" w:rsidRPr="00F512CE">
          <w:rPr>
            <w:noProof/>
            <w:lang w:val="ja-JP"/>
          </w:rPr>
          <w:t>3</w:t>
        </w:r>
        <w:r>
          <w:fldChar w:fldCharType="end"/>
        </w:r>
      </w:p>
    </w:sdtContent>
  </w:sdt>
  <w:p w:rsidR="004607C7" w:rsidRDefault="00460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28" w:rsidRDefault="00910428" w:rsidP="009468D0">
      <w:r>
        <w:separator/>
      </w:r>
    </w:p>
  </w:footnote>
  <w:footnote w:type="continuationSeparator" w:id="0">
    <w:p w:rsidR="00910428" w:rsidRDefault="00910428" w:rsidP="0094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C7" w:rsidRDefault="004607C7">
    <w:pPr>
      <w:pStyle w:val="a5"/>
      <w:rPr>
        <w:lang w:eastAsia="zh-CN"/>
      </w:rPr>
    </w:pPr>
    <w:r>
      <w:rPr>
        <w:rFonts w:hint="eastAsia"/>
        <w:lang w:eastAsia="zh-CN"/>
      </w:rPr>
      <w:t>信用理論研究学会</w:t>
    </w:r>
    <w:r>
      <w:rPr>
        <w:rFonts w:hint="eastAsia"/>
        <w:lang w:eastAsia="zh-CN"/>
      </w:rPr>
      <w:t>2016</w:t>
    </w:r>
    <w:r>
      <w:rPr>
        <w:rFonts w:hint="eastAsia"/>
        <w:lang w:eastAsia="zh-CN"/>
      </w:rPr>
      <w:t>年</w:t>
    </w:r>
    <w:r>
      <w:rPr>
        <w:rFonts w:hint="eastAsia"/>
        <w:lang w:eastAsia="zh-CN"/>
      </w:rPr>
      <w:t>5</w:t>
    </w:r>
    <w:r>
      <w:rPr>
        <w:rFonts w:hint="eastAsia"/>
        <w:lang w:eastAsia="zh-CN"/>
      </w:rPr>
      <w:t>月</w:t>
    </w:r>
    <w:r>
      <w:rPr>
        <w:rFonts w:hint="eastAsia"/>
        <w:lang w:eastAsia="zh-CN"/>
      </w:rPr>
      <w:t>16</w:t>
    </w:r>
    <w:r>
      <w:rPr>
        <w:rFonts w:hint="eastAsia"/>
        <w:lang w:eastAsia="zh-CN"/>
      </w:rPr>
      <w:t xml:space="preserve">日　立教大学　</w:t>
    </w:r>
    <w:r w:rsidR="00972C5F">
      <w:rPr>
        <w:rFonts w:hint="eastAsia"/>
        <w:lang w:eastAsia="zh-CN"/>
      </w:rPr>
      <w:t>討論者</w:t>
    </w:r>
    <w:r>
      <w:rPr>
        <w:rFonts w:hint="eastAsia"/>
        <w:lang w:eastAsia="zh-CN"/>
      </w:rPr>
      <w:t xml:space="preserve">　福光　寛</w:t>
    </w:r>
  </w:p>
  <w:p w:rsidR="004607C7" w:rsidRDefault="004607C7" w:rsidP="009468D0">
    <w:pPr>
      <w:pStyle w:val="a5"/>
      <w:ind w:firstLineChars="300" w:firstLine="630"/>
    </w:pPr>
    <w:r>
      <w:rPr>
        <w:rFonts w:hint="eastAsia"/>
      </w:rPr>
      <w:t xml:space="preserve">→内容についてのお問い合わせは　</w:t>
    </w:r>
    <w:hyperlink r:id="rId1" w:history="1">
      <w:r w:rsidR="00181D98" w:rsidRPr="00F406C4">
        <w:rPr>
          <w:rStyle w:val="a9"/>
          <w:rFonts w:hint="eastAsia"/>
        </w:rPr>
        <w:t>fukumitu@seijo.ac.jp</w:t>
      </w:r>
    </w:hyperlink>
  </w:p>
  <w:p w:rsidR="00181D98" w:rsidRDefault="00181D98" w:rsidP="009468D0">
    <w:pPr>
      <w:pStyle w:val="a5"/>
      <w:ind w:firstLineChars="300" w:firstLine="630"/>
    </w:pPr>
    <w:r>
      <w:rPr>
        <w:rFonts w:hint="eastAsia"/>
      </w:rPr>
      <w:t>→</w:t>
    </w:r>
    <w:r>
      <w:rPr>
        <w:rFonts w:hint="eastAsia"/>
      </w:rPr>
      <w:t>vide</w:t>
    </w:r>
    <w:r>
      <w:t>o</w:t>
    </w:r>
    <w:r>
      <w:rPr>
        <w:rFonts w:hint="eastAsia"/>
      </w:rPr>
      <w:t xml:space="preserve">の検索　</w:t>
    </w:r>
    <w:r>
      <w:rPr>
        <w:rFonts w:hint="eastAsia"/>
      </w:rPr>
      <w:t xml:space="preserve"> google</w:t>
    </w:r>
    <w:r>
      <w:rPr>
        <w:rFonts w:hint="eastAsia"/>
      </w:rPr>
      <w:t>で「</w:t>
    </w:r>
    <w:r>
      <w:rPr>
        <w:rFonts w:hint="eastAsia"/>
      </w:rPr>
      <w:t xml:space="preserve">youtube </w:t>
    </w:r>
    <w:r>
      <w:rPr>
        <w:rFonts w:hint="eastAsia"/>
      </w:rPr>
      <w:t>中国金融　福光寛」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100F"/>
    <w:multiLevelType w:val="hybridMultilevel"/>
    <w:tmpl w:val="7FBE15A4"/>
    <w:lvl w:ilvl="0" w:tplc="94B2DEC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4BF1691"/>
    <w:multiLevelType w:val="hybridMultilevel"/>
    <w:tmpl w:val="66820D9A"/>
    <w:lvl w:ilvl="0" w:tplc="DA487A76">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54B69AB"/>
    <w:multiLevelType w:val="hybridMultilevel"/>
    <w:tmpl w:val="5C8E2EF0"/>
    <w:lvl w:ilvl="0" w:tplc="838E7C2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19"/>
    <w:rsid w:val="00005A36"/>
    <w:rsid w:val="00011F50"/>
    <w:rsid w:val="000204EC"/>
    <w:rsid w:val="00021A9F"/>
    <w:rsid w:val="000841EB"/>
    <w:rsid w:val="000869FA"/>
    <w:rsid w:val="000C05F2"/>
    <w:rsid w:val="000D661F"/>
    <w:rsid w:val="000F6AF7"/>
    <w:rsid w:val="00127EAA"/>
    <w:rsid w:val="001506B4"/>
    <w:rsid w:val="00174CCF"/>
    <w:rsid w:val="00181D98"/>
    <w:rsid w:val="00186E1A"/>
    <w:rsid w:val="00195C41"/>
    <w:rsid w:val="001B1C84"/>
    <w:rsid w:val="001E0470"/>
    <w:rsid w:val="002328B1"/>
    <w:rsid w:val="00254BD6"/>
    <w:rsid w:val="00255765"/>
    <w:rsid w:val="00274E91"/>
    <w:rsid w:val="00291057"/>
    <w:rsid w:val="002D6151"/>
    <w:rsid w:val="002E74BE"/>
    <w:rsid w:val="00324184"/>
    <w:rsid w:val="003B2FEE"/>
    <w:rsid w:val="003F1B2E"/>
    <w:rsid w:val="003F2A85"/>
    <w:rsid w:val="004235CA"/>
    <w:rsid w:val="004607C7"/>
    <w:rsid w:val="00482D71"/>
    <w:rsid w:val="00490539"/>
    <w:rsid w:val="0049140D"/>
    <w:rsid w:val="004A23C3"/>
    <w:rsid w:val="004A4AF8"/>
    <w:rsid w:val="004E077B"/>
    <w:rsid w:val="004E157B"/>
    <w:rsid w:val="004E5019"/>
    <w:rsid w:val="004E6A2A"/>
    <w:rsid w:val="005058EA"/>
    <w:rsid w:val="00520653"/>
    <w:rsid w:val="00552B0F"/>
    <w:rsid w:val="00552E64"/>
    <w:rsid w:val="00572529"/>
    <w:rsid w:val="005846E1"/>
    <w:rsid w:val="005A0F5C"/>
    <w:rsid w:val="005D2D8A"/>
    <w:rsid w:val="005D2F34"/>
    <w:rsid w:val="005F6D0A"/>
    <w:rsid w:val="00605FFF"/>
    <w:rsid w:val="00606573"/>
    <w:rsid w:val="00606E28"/>
    <w:rsid w:val="006358BE"/>
    <w:rsid w:val="00645C70"/>
    <w:rsid w:val="0065772D"/>
    <w:rsid w:val="00685DB0"/>
    <w:rsid w:val="006C6EFB"/>
    <w:rsid w:val="006E2215"/>
    <w:rsid w:val="006E55A7"/>
    <w:rsid w:val="007550C8"/>
    <w:rsid w:val="007A401A"/>
    <w:rsid w:val="007C2CF2"/>
    <w:rsid w:val="007D7AB7"/>
    <w:rsid w:val="007F79E6"/>
    <w:rsid w:val="00831C4F"/>
    <w:rsid w:val="008975C3"/>
    <w:rsid w:val="00910428"/>
    <w:rsid w:val="00945032"/>
    <w:rsid w:val="009468D0"/>
    <w:rsid w:val="00966C94"/>
    <w:rsid w:val="00972C5F"/>
    <w:rsid w:val="009A5970"/>
    <w:rsid w:val="009B11C4"/>
    <w:rsid w:val="009D34E8"/>
    <w:rsid w:val="00A27130"/>
    <w:rsid w:val="00A425A9"/>
    <w:rsid w:val="00A6406B"/>
    <w:rsid w:val="00A87CB2"/>
    <w:rsid w:val="00AA324F"/>
    <w:rsid w:val="00B10A29"/>
    <w:rsid w:val="00B176C5"/>
    <w:rsid w:val="00B266EA"/>
    <w:rsid w:val="00B4007C"/>
    <w:rsid w:val="00B46256"/>
    <w:rsid w:val="00B817B4"/>
    <w:rsid w:val="00BE7D5C"/>
    <w:rsid w:val="00C50A62"/>
    <w:rsid w:val="00C60459"/>
    <w:rsid w:val="00CB3D31"/>
    <w:rsid w:val="00CD2757"/>
    <w:rsid w:val="00D02A08"/>
    <w:rsid w:val="00D10215"/>
    <w:rsid w:val="00D36232"/>
    <w:rsid w:val="00D43D13"/>
    <w:rsid w:val="00DB072C"/>
    <w:rsid w:val="00DB0B45"/>
    <w:rsid w:val="00DD57A2"/>
    <w:rsid w:val="00DF21AD"/>
    <w:rsid w:val="00E2472E"/>
    <w:rsid w:val="00E56E5D"/>
    <w:rsid w:val="00EC79B7"/>
    <w:rsid w:val="00ED5F64"/>
    <w:rsid w:val="00EE1281"/>
    <w:rsid w:val="00EE2AB8"/>
    <w:rsid w:val="00F512CE"/>
    <w:rsid w:val="00F64C2F"/>
    <w:rsid w:val="00F670A0"/>
    <w:rsid w:val="00F72B62"/>
    <w:rsid w:val="00F8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5C3"/>
    <w:pPr>
      <w:ind w:leftChars="400" w:left="840"/>
    </w:pPr>
  </w:style>
  <w:style w:type="table" w:customStyle="1" w:styleId="3">
    <w:name w:val="カレンダー 3"/>
    <w:basedOn w:val="a1"/>
    <w:uiPriority w:val="99"/>
    <w:qFormat/>
    <w:rsid w:val="00186E1A"/>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GridTable4Accent5">
    <w:name w:val="Grid Table 4 Accent 5"/>
    <w:basedOn w:val="a1"/>
    <w:uiPriority w:val="49"/>
    <w:rsid w:val="00186E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4">
    <w:name w:val="Table Grid"/>
    <w:basedOn w:val="a1"/>
    <w:uiPriority w:val="39"/>
    <w:rsid w:val="001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8D0"/>
    <w:pPr>
      <w:tabs>
        <w:tab w:val="center" w:pos="4252"/>
        <w:tab w:val="right" w:pos="8504"/>
      </w:tabs>
      <w:snapToGrid w:val="0"/>
    </w:pPr>
  </w:style>
  <w:style w:type="character" w:customStyle="1" w:styleId="a6">
    <w:name w:val="ヘッダー (文字)"/>
    <w:basedOn w:val="a0"/>
    <w:link w:val="a5"/>
    <w:uiPriority w:val="99"/>
    <w:rsid w:val="009468D0"/>
  </w:style>
  <w:style w:type="paragraph" w:styleId="a7">
    <w:name w:val="footer"/>
    <w:basedOn w:val="a"/>
    <w:link w:val="a8"/>
    <w:uiPriority w:val="99"/>
    <w:unhideWhenUsed/>
    <w:rsid w:val="009468D0"/>
    <w:pPr>
      <w:tabs>
        <w:tab w:val="center" w:pos="4252"/>
        <w:tab w:val="right" w:pos="8504"/>
      </w:tabs>
      <w:snapToGrid w:val="0"/>
    </w:pPr>
  </w:style>
  <w:style w:type="character" w:customStyle="1" w:styleId="a8">
    <w:name w:val="フッター (文字)"/>
    <w:basedOn w:val="a0"/>
    <w:link w:val="a7"/>
    <w:uiPriority w:val="99"/>
    <w:rsid w:val="009468D0"/>
  </w:style>
  <w:style w:type="character" w:styleId="a9">
    <w:name w:val="Hyperlink"/>
    <w:basedOn w:val="a0"/>
    <w:uiPriority w:val="99"/>
    <w:unhideWhenUsed/>
    <w:rsid w:val="00972C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5C3"/>
    <w:pPr>
      <w:ind w:leftChars="400" w:left="840"/>
    </w:pPr>
  </w:style>
  <w:style w:type="table" w:customStyle="1" w:styleId="3">
    <w:name w:val="カレンダー 3"/>
    <w:basedOn w:val="a1"/>
    <w:uiPriority w:val="99"/>
    <w:qFormat/>
    <w:rsid w:val="00186E1A"/>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GridTable4Accent5">
    <w:name w:val="Grid Table 4 Accent 5"/>
    <w:basedOn w:val="a1"/>
    <w:uiPriority w:val="49"/>
    <w:rsid w:val="00186E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4">
    <w:name w:val="Table Grid"/>
    <w:basedOn w:val="a1"/>
    <w:uiPriority w:val="39"/>
    <w:rsid w:val="001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8D0"/>
    <w:pPr>
      <w:tabs>
        <w:tab w:val="center" w:pos="4252"/>
        <w:tab w:val="right" w:pos="8504"/>
      </w:tabs>
      <w:snapToGrid w:val="0"/>
    </w:pPr>
  </w:style>
  <w:style w:type="character" w:customStyle="1" w:styleId="a6">
    <w:name w:val="ヘッダー (文字)"/>
    <w:basedOn w:val="a0"/>
    <w:link w:val="a5"/>
    <w:uiPriority w:val="99"/>
    <w:rsid w:val="009468D0"/>
  </w:style>
  <w:style w:type="paragraph" w:styleId="a7">
    <w:name w:val="footer"/>
    <w:basedOn w:val="a"/>
    <w:link w:val="a8"/>
    <w:uiPriority w:val="99"/>
    <w:unhideWhenUsed/>
    <w:rsid w:val="009468D0"/>
    <w:pPr>
      <w:tabs>
        <w:tab w:val="center" w:pos="4252"/>
        <w:tab w:val="right" w:pos="8504"/>
      </w:tabs>
      <w:snapToGrid w:val="0"/>
    </w:pPr>
  </w:style>
  <w:style w:type="character" w:customStyle="1" w:styleId="a8">
    <w:name w:val="フッター (文字)"/>
    <w:basedOn w:val="a0"/>
    <w:link w:val="a7"/>
    <w:uiPriority w:val="99"/>
    <w:rsid w:val="009468D0"/>
  </w:style>
  <w:style w:type="character" w:styleId="a9">
    <w:name w:val="Hyperlink"/>
    <w:basedOn w:val="a0"/>
    <w:uiPriority w:val="99"/>
    <w:unhideWhenUsed/>
    <w:rsid w:val="00972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hinese.com/story/001066421/?fully_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fukumitu@seij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805</Words>
  <Characters>4591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Windows ユーザー</cp:lastModifiedBy>
  <cp:revision>35</cp:revision>
  <dcterms:created xsi:type="dcterms:W3CDTF">2016-05-08T02:58:00Z</dcterms:created>
  <dcterms:modified xsi:type="dcterms:W3CDTF">2016-05-10T09:19:00Z</dcterms:modified>
</cp:coreProperties>
</file>