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18" w:rsidRDefault="003136D7" w:rsidP="00582402">
      <w:pPr>
        <w:jc w:val="center"/>
        <w:rPr>
          <w:rFonts w:ascii="ＭＳ ゴシック" w:eastAsia="ＭＳ ゴシック" w:hAnsi="ＭＳ ゴシック"/>
          <w:b/>
        </w:rPr>
      </w:pPr>
      <w:r>
        <w:rPr>
          <w:rFonts w:ascii="ＭＳ ゴシック" w:eastAsia="ＭＳ ゴシック" w:hAnsi="ＭＳ ゴシック" w:hint="eastAsia"/>
          <w:b/>
        </w:rPr>
        <w:t>ミスコンセプションを軸にした</w:t>
      </w:r>
      <w:r w:rsidR="00582402" w:rsidRPr="00582402">
        <w:rPr>
          <w:rFonts w:ascii="ＭＳ ゴシック" w:eastAsia="ＭＳ ゴシック" w:hAnsi="ＭＳ ゴシック" w:hint="eastAsia"/>
          <w:b/>
        </w:rPr>
        <w:t>臨床教科教育の試み</w:t>
      </w:r>
    </w:p>
    <w:p w:rsidR="005718CC" w:rsidRDefault="00FF37A5" w:rsidP="00582402">
      <w:pPr>
        <w:jc w:val="center"/>
        <w:rPr>
          <w:rFonts w:ascii="ＭＳ ゴシック" w:eastAsia="ＭＳ ゴシック" w:hAnsi="ＭＳ ゴシック"/>
          <w:b/>
        </w:rPr>
      </w:pPr>
      <w:r>
        <w:rPr>
          <w:rFonts w:ascii="ＭＳ ゴシック" w:eastAsia="ＭＳ ゴシック" w:hAnsi="ＭＳ ゴシック" w:hint="eastAsia"/>
          <w:b/>
        </w:rPr>
        <w:t>―大学生の自然認識の考察結果をもとにした</w:t>
      </w:r>
      <w:r w:rsidR="004D21E2">
        <w:rPr>
          <w:rFonts w:ascii="ＭＳ ゴシック" w:eastAsia="ＭＳ ゴシック" w:hAnsi="ＭＳ ゴシック" w:hint="eastAsia"/>
          <w:b/>
        </w:rPr>
        <w:t>知識の</w:t>
      </w:r>
      <w:r w:rsidR="00E46AA2">
        <w:rPr>
          <w:rFonts w:ascii="ＭＳ ゴシック" w:eastAsia="ＭＳ ゴシック" w:hAnsi="ＭＳ ゴシック" w:hint="eastAsia"/>
          <w:b/>
        </w:rPr>
        <w:t>体系</w:t>
      </w:r>
      <w:r w:rsidR="004D21E2">
        <w:rPr>
          <w:rFonts w:ascii="ＭＳ ゴシック" w:eastAsia="ＭＳ ゴシック" w:hAnsi="ＭＳ ゴシック" w:hint="eastAsia"/>
          <w:b/>
        </w:rPr>
        <w:t>化</w:t>
      </w:r>
      <w:r w:rsidR="00E46AA2">
        <w:rPr>
          <w:rFonts w:ascii="ＭＳ ゴシック" w:eastAsia="ＭＳ ゴシック" w:hAnsi="ＭＳ ゴシック" w:hint="eastAsia"/>
          <w:b/>
        </w:rPr>
        <w:t>を</w:t>
      </w:r>
      <w:r w:rsidR="004D21E2">
        <w:rPr>
          <w:rFonts w:ascii="ＭＳ ゴシック" w:eastAsia="ＭＳ ゴシック" w:hAnsi="ＭＳ ゴシック" w:hint="eastAsia"/>
          <w:b/>
        </w:rPr>
        <w:t>図る</w:t>
      </w:r>
      <w:r>
        <w:rPr>
          <w:rFonts w:ascii="ＭＳ ゴシック" w:eastAsia="ＭＳ ゴシック" w:hAnsi="ＭＳ ゴシック" w:hint="eastAsia"/>
          <w:b/>
        </w:rPr>
        <w:t>協働研究</w:t>
      </w:r>
      <w:r w:rsidR="00E46AA2">
        <w:rPr>
          <w:rFonts w:ascii="ＭＳ ゴシック" w:eastAsia="ＭＳ ゴシック" w:hAnsi="ＭＳ ゴシック" w:hint="eastAsia"/>
          <w:b/>
        </w:rPr>
        <w:t>―</w:t>
      </w:r>
    </w:p>
    <w:p w:rsidR="00582402" w:rsidRDefault="00582402" w:rsidP="00582402">
      <w:pPr>
        <w:jc w:val="right"/>
        <w:rPr>
          <w:rFonts w:ascii="ＭＳ 明朝" w:eastAsia="ＭＳ 明朝" w:hAnsi="ＭＳ 明朝"/>
        </w:rPr>
      </w:pPr>
      <w:r w:rsidRPr="00582402">
        <w:rPr>
          <w:rFonts w:ascii="ＭＳ 明朝" w:eastAsia="ＭＳ 明朝" w:hAnsi="ＭＳ 明朝" w:hint="eastAsia"/>
        </w:rPr>
        <w:t>滋野哲秀</w:t>
      </w:r>
      <w:r>
        <w:rPr>
          <w:rFonts w:ascii="ＭＳ 明朝" w:eastAsia="ＭＳ 明朝" w:hAnsi="ＭＳ 明朝" w:hint="eastAsia"/>
        </w:rPr>
        <w:t>（龍谷大学</w:t>
      </w:r>
      <w:r w:rsidR="005718CC">
        <w:rPr>
          <w:rFonts w:ascii="ＭＳ 明朝" w:eastAsia="ＭＳ 明朝" w:hAnsi="ＭＳ 明朝" w:hint="eastAsia"/>
        </w:rPr>
        <w:t>文学部</w:t>
      </w:r>
      <w:r>
        <w:rPr>
          <w:rFonts w:ascii="ＭＳ 明朝" w:eastAsia="ＭＳ 明朝" w:hAnsi="ＭＳ 明朝" w:hint="eastAsia"/>
        </w:rPr>
        <w:t>／京都教育大学</w:t>
      </w:r>
      <w:r w:rsidR="005718CC">
        <w:rPr>
          <w:rFonts w:ascii="ＭＳ 明朝" w:eastAsia="ＭＳ 明朝" w:hAnsi="ＭＳ 明朝" w:hint="eastAsia"/>
        </w:rPr>
        <w:t>大学院連合教職実践研究科</w:t>
      </w:r>
      <w:r>
        <w:rPr>
          <w:rFonts w:ascii="ＭＳ 明朝" w:eastAsia="ＭＳ 明朝" w:hAnsi="ＭＳ 明朝" w:hint="eastAsia"/>
        </w:rPr>
        <w:t>）</w:t>
      </w:r>
    </w:p>
    <w:p w:rsidR="004F2BCF" w:rsidRDefault="004F2BCF" w:rsidP="004F2BCF">
      <w:pPr>
        <w:jc w:val="left"/>
        <w:rPr>
          <w:rFonts w:ascii="ＭＳ 明朝" w:eastAsia="ＭＳ 明朝" w:hAnsi="ＭＳ 明朝"/>
        </w:rPr>
      </w:pPr>
    </w:p>
    <w:p w:rsidR="004F2BCF" w:rsidRDefault="004F2BCF" w:rsidP="004F2BCF">
      <w:pPr>
        <w:jc w:val="left"/>
        <w:rPr>
          <w:rFonts w:ascii="ＭＳ 明朝" w:eastAsia="ＭＳ 明朝" w:hAnsi="ＭＳ 明朝"/>
        </w:rPr>
      </w:pPr>
      <w:r>
        <w:rPr>
          <w:rFonts w:ascii="ＭＳ 明朝" w:eastAsia="ＭＳ 明朝" w:hAnsi="ＭＳ 明朝" w:hint="eastAsia"/>
        </w:rPr>
        <w:t>１　ミスコンセプション</w:t>
      </w:r>
      <w:r w:rsidR="002877AF">
        <w:rPr>
          <w:rFonts w:ascii="ＭＳ 明朝" w:eastAsia="ＭＳ 明朝" w:hAnsi="ＭＳ 明朝" w:hint="eastAsia"/>
        </w:rPr>
        <w:t>と臨床教科教育</w:t>
      </w:r>
    </w:p>
    <w:p w:rsidR="005718CC" w:rsidRDefault="00D6204D" w:rsidP="005718CC">
      <w:pPr>
        <w:jc w:val="left"/>
        <w:rPr>
          <w:rFonts w:ascii="ＭＳ 明朝" w:eastAsia="ＭＳ 明朝" w:hAnsi="ＭＳ 明朝"/>
        </w:rPr>
      </w:pPr>
      <w:r>
        <w:rPr>
          <w:rFonts w:ascii="ＭＳ 明朝" w:eastAsia="ＭＳ 明朝" w:hAnsi="ＭＳ 明朝" w:hint="eastAsia"/>
        </w:rPr>
        <w:t xml:space="preserve">　</w:t>
      </w:r>
      <w:r w:rsidRPr="00D6204D">
        <w:rPr>
          <w:rFonts w:ascii="ＭＳ 明朝" w:eastAsia="ＭＳ 明朝" w:hAnsi="ＭＳ 明朝" w:hint="eastAsia"/>
        </w:rPr>
        <w:t>ミスコンセプション（</w:t>
      </w:r>
      <w:r w:rsidRPr="00D6204D">
        <w:rPr>
          <w:rFonts w:ascii="ＭＳ 明朝" w:eastAsia="ＭＳ 明朝" w:hAnsi="ＭＳ 明朝"/>
        </w:rPr>
        <w:t>Misconception）とは、日本語に直訳すれば、「誤解、思い違い」である。理科におけるミスコンセプションについて、多賀（2019）は、「科学に関する素朴概念というミスコンセプションは、学校での理科の授業で修正され科学的概念へと変化するべきものであるが、実際には容易には修正されずにそのまま大人になっても保持してしまう」と指摘している。</w:t>
      </w:r>
    </w:p>
    <w:p w:rsidR="004F2BCF" w:rsidRDefault="005718CC" w:rsidP="005718CC">
      <w:pPr>
        <w:ind w:firstLineChars="100" w:firstLine="227"/>
        <w:jc w:val="left"/>
        <w:rPr>
          <w:rFonts w:ascii="ＭＳ 明朝" w:eastAsia="ＭＳ 明朝" w:hAnsi="ＭＳ 明朝"/>
        </w:rPr>
      </w:pPr>
      <w:r>
        <w:rPr>
          <w:rFonts w:ascii="ＭＳ 明朝" w:eastAsia="ＭＳ 明朝" w:hAnsi="ＭＳ 明朝" w:hint="eastAsia"/>
        </w:rPr>
        <w:t>さらに、</w:t>
      </w:r>
      <w:r w:rsidR="00D6204D" w:rsidRPr="00D6204D">
        <w:rPr>
          <w:rFonts w:ascii="ＭＳ 明朝" w:eastAsia="ＭＳ 明朝" w:hAnsi="ＭＳ 明朝"/>
        </w:rPr>
        <w:t>理科の授業で新たに生起する「School-Made Misconception」も指摘されている。その中で、</w:t>
      </w:r>
      <w:proofErr w:type="spellStart"/>
      <w:r w:rsidR="00D6204D" w:rsidRPr="00D6204D">
        <w:rPr>
          <w:rFonts w:ascii="ＭＳ 明朝" w:eastAsia="ＭＳ 明朝" w:hAnsi="ＭＳ 明朝"/>
        </w:rPr>
        <w:t>Barke</w:t>
      </w:r>
      <w:proofErr w:type="spellEnd"/>
      <w:r w:rsidR="00D6204D" w:rsidRPr="00D6204D">
        <w:rPr>
          <w:rFonts w:ascii="ＭＳ 明朝" w:eastAsia="ＭＳ 明朝" w:hAnsi="ＭＳ 明朝"/>
        </w:rPr>
        <w:t xml:space="preserve"> et al（2009）は、</w:t>
      </w:r>
      <w:r w:rsidR="00D6204D" w:rsidRPr="00D6204D">
        <w:rPr>
          <w:rFonts w:ascii="ＭＳ 明朝" w:eastAsia="ＭＳ 明朝" w:hAnsi="ＭＳ 明朝" w:hint="eastAsia"/>
        </w:rPr>
        <w:t>教科書の図や資料などから生起するものもあることを明らかにしている。</w:t>
      </w:r>
      <w:r w:rsidR="003136D7" w:rsidRPr="003136D7">
        <w:rPr>
          <w:rFonts w:ascii="ＭＳ 明朝" w:eastAsia="ＭＳ 明朝" w:hAnsi="ＭＳ 明朝" w:hint="eastAsia"/>
        </w:rPr>
        <w:t>こうしたミスコンセプションに関しては、物理・化学分野においては</w:t>
      </w:r>
      <w:r w:rsidR="00CD25AD">
        <w:rPr>
          <w:rFonts w:ascii="ＭＳ 明朝" w:eastAsia="ＭＳ 明朝" w:hAnsi="ＭＳ 明朝" w:hint="eastAsia"/>
        </w:rPr>
        <w:t>比較的</w:t>
      </w:r>
      <w:r w:rsidR="003136D7" w:rsidRPr="003136D7">
        <w:rPr>
          <w:rFonts w:ascii="ＭＳ 明朝" w:eastAsia="ＭＳ 明朝" w:hAnsi="ＭＳ 明朝" w:hint="eastAsia"/>
        </w:rPr>
        <w:t>多くの研究がある。</w:t>
      </w:r>
      <w:r>
        <w:rPr>
          <w:rFonts w:ascii="ＭＳ 明朝" w:eastAsia="ＭＳ 明朝" w:hAnsi="ＭＳ 明朝" w:hint="eastAsia"/>
        </w:rPr>
        <w:t>また、素朴概念をキーワードとしたミスコンセプション研究は他の教科でも研究され様々な</w:t>
      </w:r>
      <w:r w:rsidR="00E46AA2">
        <w:rPr>
          <w:rFonts w:ascii="ＭＳ 明朝" w:eastAsia="ＭＳ 明朝" w:hAnsi="ＭＳ 明朝" w:hint="eastAsia"/>
        </w:rPr>
        <w:t>事例が報告されている。</w:t>
      </w:r>
      <w:r w:rsidR="00E254FD">
        <w:rPr>
          <w:rFonts w:ascii="ＭＳ 明朝" w:eastAsia="ＭＳ 明朝" w:hAnsi="ＭＳ 明朝" w:hint="eastAsia"/>
        </w:rPr>
        <w:t>そうしたミスコンセプションをもとに学校</w:t>
      </w:r>
      <w:r w:rsidR="00CD25AD">
        <w:rPr>
          <w:rFonts w:ascii="ＭＳ 明朝" w:eastAsia="ＭＳ 明朝" w:hAnsi="ＭＳ 明朝" w:hint="eastAsia"/>
        </w:rPr>
        <w:t>と</w:t>
      </w:r>
      <w:r w:rsidR="00E254FD">
        <w:rPr>
          <w:rFonts w:ascii="ＭＳ 明朝" w:eastAsia="ＭＳ 明朝" w:hAnsi="ＭＳ 明朝" w:hint="eastAsia"/>
        </w:rPr>
        <w:t>の協働研究を行</w:t>
      </w:r>
      <w:r w:rsidR="00431BA6">
        <w:rPr>
          <w:rFonts w:ascii="ＭＳ 明朝" w:eastAsia="ＭＳ 明朝" w:hAnsi="ＭＳ 明朝" w:hint="eastAsia"/>
        </w:rPr>
        <w:t>うことは、</w:t>
      </w:r>
      <w:r w:rsidR="00EC6ECF">
        <w:rPr>
          <w:rFonts w:ascii="ＭＳ 明朝" w:eastAsia="ＭＳ 明朝" w:hAnsi="ＭＳ 明朝" w:hint="eastAsia"/>
        </w:rPr>
        <w:t>よりよい授業づくりをめざす学校現場の教員と大学における研究が密につながるものとなり、</w:t>
      </w:r>
      <w:r w:rsidR="00CD25AD">
        <w:rPr>
          <w:rFonts w:ascii="ＭＳ 明朝" w:eastAsia="ＭＳ 明朝" w:hAnsi="ＭＳ 明朝" w:hint="eastAsia"/>
        </w:rPr>
        <w:t>系統的な</w:t>
      </w:r>
      <w:r w:rsidR="00EC6ECF">
        <w:rPr>
          <w:rFonts w:ascii="ＭＳ 明朝" w:eastAsia="ＭＳ 明朝" w:hAnsi="ＭＳ 明朝" w:hint="eastAsia"/>
        </w:rPr>
        <w:t>学習</w:t>
      </w:r>
      <w:r w:rsidR="000D7B42">
        <w:rPr>
          <w:rFonts w:ascii="ＭＳ 明朝" w:eastAsia="ＭＳ 明朝" w:hAnsi="ＭＳ 明朝" w:hint="eastAsia"/>
        </w:rPr>
        <w:t>の</w:t>
      </w:r>
      <w:r w:rsidR="00EC6ECF">
        <w:rPr>
          <w:rFonts w:ascii="ＭＳ 明朝" w:eastAsia="ＭＳ 明朝" w:hAnsi="ＭＳ 明朝" w:hint="eastAsia"/>
        </w:rPr>
        <w:t>向上</w:t>
      </w:r>
      <w:r w:rsidR="000D7B42">
        <w:rPr>
          <w:rFonts w:ascii="ＭＳ 明朝" w:eastAsia="ＭＳ 明朝" w:hAnsi="ＭＳ 明朝" w:hint="eastAsia"/>
        </w:rPr>
        <w:t>を図る</w:t>
      </w:r>
      <w:r w:rsidR="00431BA6">
        <w:rPr>
          <w:rFonts w:ascii="ＭＳ 明朝" w:eastAsia="ＭＳ 明朝" w:hAnsi="ＭＳ 明朝" w:hint="eastAsia"/>
        </w:rPr>
        <w:t>こと</w:t>
      </w:r>
      <w:r w:rsidR="00EC6ECF">
        <w:rPr>
          <w:rFonts w:ascii="ＭＳ 明朝" w:eastAsia="ＭＳ 明朝" w:hAnsi="ＭＳ 明朝" w:hint="eastAsia"/>
        </w:rPr>
        <w:t>にもなる。</w:t>
      </w:r>
    </w:p>
    <w:p w:rsidR="00747891" w:rsidRPr="00D6204D" w:rsidRDefault="00747891" w:rsidP="00EC6ECF">
      <w:pPr>
        <w:ind w:firstLineChars="100" w:firstLine="227"/>
        <w:jc w:val="left"/>
        <w:rPr>
          <w:rFonts w:ascii="ＭＳ 明朝" w:eastAsia="ＭＳ 明朝" w:hAnsi="ＭＳ 明朝"/>
        </w:rPr>
      </w:pPr>
      <w:r>
        <w:rPr>
          <w:rFonts w:ascii="ＭＳ 明朝" w:eastAsia="ＭＳ 明朝" w:hAnsi="ＭＳ 明朝" w:hint="eastAsia"/>
        </w:rPr>
        <w:t>臨床教科教育学会会則</w:t>
      </w:r>
      <w:r w:rsidRPr="00747891">
        <w:rPr>
          <w:rFonts w:ascii="ＭＳ 明朝" w:eastAsia="ＭＳ 明朝" w:hAnsi="ＭＳ 明朝" w:hint="eastAsia"/>
        </w:rPr>
        <w:t>第二条</w:t>
      </w:r>
      <w:r w:rsidR="00E254FD">
        <w:rPr>
          <w:rFonts w:ascii="ＭＳ 明朝" w:eastAsia="ＭＳ 明朝" w:hAnsi="ＭＳ 明朝" w:hint="eastAsia"/>
        </w:rPr>
        <w:t>（</w:t>
      </w:r>
      <w:r w:rsidRPr="00747891">
        <w:rPr>
          <w:rFonts w:ascii="ＭＳ 明朝" w:eastAsia="ＭＳ 明朝" w:hAnsi="ＭＳ 明朝" w:hint="eastAsia"/>
        </w:rPr>
        <w:t>目的</w:t>
      </w:r>
      <w:r w:rsidR="00EC6ECF">
        <w:rPr>
          <w:rFonts w:ascii="ＭＳ 明朝" w:eastAsia="ＭＳ 明朝" w:hAnsi="ＭＳ 明朝" w:hint="eastAsia"/>
        </w:rPr>
        <w:t>）</w:t>
      </w:r>
      <w:r w:rsidR="00E254FD">
        <w:rPr>
          <w:rFonts w:ascii="ＭＳ 明朝" w:eastAsia="ＭＳ 明朝" w:hAnsi="ＭＳ 明朝" w:hint="eastAsia"/>
        </w:rPr>
        <w:t>は、「</w:t>
      </w:r>
      <w:r w:rsidRPr="00747891">
        <w:rPr>
          <w:rFonts w:ascii="ＭＳ 明朝" w:eastAsia="ＭＳ 明朝" w:hAnsi="ＭＳ 明朝" w:hint="eastAsia"/>
        </w:rPr>
        <w:t>教科学習の臨床場面のデータに基づく研究による、研究と実践を融合する臨床教科教育学を構築・発展し、我が国の教育に資することを目的とする</w:t>
      </w:r>
      <w:r w:rsidR="00E254FD">
        <w:rPr>
          <w:rFonts w:ascii="ＭＳ 明朝" w:eastAsia="ＭＳ 明朝" w:hAnsi="ＭＳ 明朝" w:hint="eastAsia"/>
        </w:rPr>
        <w:t>」と</w:t>
      </w:r>
      <w:r w:rsidR="00EC6ECF">
        <w:rPr>
          <w:rFonts w:ascii="ＭＳ 明朝" w:eastAsia="ＭＳ 明朝" w:hAnsi="ＭＳ 明朝" w:hint="eastAsia"/>
        </w:rPr>
        <w:t>謳っており、大学でのミスコンセプション研究と臨床教科教育は密接なものと考えることができる。</w:t>
      </w:r>
    </w:p>
    <w:p w:rsidR="00AA7352" w:rsidRDefault="000D7B42" w:rsidP="004F2BCF">
      <w:pPr>
        <w:jc w:val="left"/>
        <w:rPr>
          <w:rFonts w:ascii="ＭＳ 明朝" w:eastAsia="ＭＳ 明朝" w:hAnsi="ＭＳ 明朝"/>
        </w:rPr>
      </w:pPr>
      <w:r>
        <w:rPr>
          <w:rFonts w:ascii="ＭＳ 明朝" w:eastAsia="ＭＳ 明朝" w:hAnsi="ＭＳ 明朝" w:hint="eastAsia"/>
        </w:rPr>
        <w:t xml:space="preserve">　今津（2012）は、「臨床的研究ブームのなかで参与観察やインタビューなどの質的調査が増えるにしたがって、調査される側と調査する側のとの関係にさまざまな支障も生じやすくなる。それが調査される側から嘆かれる『調査公害』であり、調査する側から囁かれる『調査実施困難性』である」と述べている。研究者が行う調査やアンケート</w:t>
      </w:r>
      <w:r w:rsidR="00AA7352">
        <w:rPr>
          <w:rFonts w:ascii="ＭＳ 明朝" w:eastAsia="ＭＳ 明朝" w:hAnsi="ＭＳ 明朝" w:hint="eastAsia"/>
        </w:rPr>
        <w:t>は、</w:t>
      </w:r>
      <w:r>
        <w:rPr>
          <w:rFonts w:ascii="ＭＳ 明朝" w:eastAsia="ＭＳ 明朝" w:hAnsi="ＭＳ 明朝" w:hint="eastAsia"/>
        </w:rPr>
        <w:t>ただでさえ多忙な学校現場からする</w:t>
      </w:r>
      <w:r w:rsidR="00C27344">
        <w:rPr>
          <w:rFonts w:ascii="ＭＳ 明朝" w:eastAsia="ＭＳ 明朝" w:hAnsi="ＭＳ 明朝" w:hint="eastAsia"/>
        </w:rPr>
        <w:t>と</w:t>
      </w:r>
      <w:r>
        <w:rPr>
          <w:rFonts w:ascii="ＭＳ 明朝" w:eastAsia="ＭＳ 明朝" w:hAnsi="ＭＳ 明朝" w:hint="eastAsia"/>
        </w:rPr>
        <w:t>余分な仕事とな</w:t>
      </w:r>
      <w:r w:rsidR="00C27344">
        <w:rPr>
          <w:rFonts w:ascii="ＭＳ 明朝" w:eastAsia="ＭＳ 明朝" w:hAnsi="ＭＳ 明朝" w:hint="eastAsia"/>
        </w:rPr>
        <w:t>る。今津（2012）は「調査される側との間に利害関係を含む力関係が存在しやすい」と指摘しており、研究が</w:t>
      </w:r>
      <w:r>
        <w:rPr>
          <w:rFonts w:ascii="ＭＳ 明朝" w:eastAsia="ＭＳ 明朝" w:hAnsi="ＭＳ 明朝" w:hint="eastAsia"/>
        </w:rPr>
        <w:t>いわば学校現場と大学との壁</w:t>
      </w:r>
      <w:r w:rsidR="00AA7352">
        <w:rPr>
          <w:rFonts w:ascii="ＭＳ 明朝" w:eastAsia="ＭＳ 明朝" w:hAnsi="ＭＳ 明朝" w:hint="eastAsia"/>
        </w:rPr>
        <w:t>をつくりだしている</w:t>
      </w:r>
      <w:r w:rsidR="00C27344">
        <w:rPr>
          <w:rFonts w:ascii="ＭＳ 明朝" w:eastAsia="ＭＳ 明朝" w:hAnsi="ＭＳ 明朝" w:hint="eastAsia"/>
        </w:rPr>
        <w:t>とも</w:t>
      </w:r>
      <w:r w:rsidR="00AA7352">
        <w:rPr>
          <w:rFonts w:ascii="ＭＳ 明朝" w:eastAsia="ＭＳ 明朝" w:hAnsi="ＭＳ 明朝" w:hint="eastAsia"/>
        </w:rPr>
        <w:t>いえる</w:t>
      </w:r>
      <w:r w:rsidR="00C27344">
        <w:rPr>
          <w:rFonts w:ascii="ＭＳ 明朝" w:eastAsia="ＭＳ 明朝" w:hAnsi="ＭＳ 明朝" w:hint="eastAsia"/>
        </w:rPr>
        <w:t>。</w:t>
      </w:r>
    </w:p>
    <w:p w:rsidR="00160C6F" w:rsidRDefault="00C27344" w:rsidP="00AA7352">
      <w:pPr>
        <w:ind w:firstLineChars="100" w:firstLine="227"/>
        <w:jc w:val="left"/>
        <w:rPr>
          <w:rFonts w:ascii="ＭＳ 明朝" w:eastAsia="ＭＳ 明朝" w:hAnsi="ＭＳ 明朝"/>
        </w:rPr>
      </w:pPr>
      <w:r>
        <w:rPr>
          <w:rFonts w:ascii="ＭＳ 明朝" w:eastAsia="ＭＳ 明朝" w:hAnsi="ＭＳ 明朝" w:hint="eastAsia"/>
        </w:rPr>
        <w:t>そうした中で、ミスコンセプションを軸にした臨床教科教育は、学校現場の教員と大学の研究者</w:t>
      </w:r>
      <w:r w:rsidR="00AA7352">
        <w:rPr>
          <w:rFonts w:ascii="ＭＳ 明朝" w:eastAsia="ＭＳ 明朝" w:hAnsi="ＭＳ 明朝" w:hint="eastAsia"/>
        </w:rPr>
        <w:t>が</w:t>
      </w:r>
      <w:r>
        <w:rPr>
          <w:rFonts w:ascii="ＭＳ 明朝" w:eastAsia="ＭＳ 明朝" w:hAnsi="ＭＳ 明朝" w:hint="eastAsia"/>
        </w:rPr>
        <w:t>ともに</w:t>
      </w:r>
      <w:r w:rsidRPr="00C27344">
        <w:rPr>
          <w:rFonts w:ascii="ＭＳ 明朝" w:eastAsia="ＭＳ 明朝" w:hAnsi="ＭＳ 明朝" w:hint="eastAsia"/>
        </w:rPr>
        <w:t>「</w:t>
      </w:r>
      <w:r w:rsidRPr="00C27344">
        <w:rPr>
          <w:rFonts w:ascii="ＭＳ 明朝" w:eastAsia="ＭＳ 明朝" w:hAnsi="ＭＳ 明朝"/>
        </w:rPr>
        <w:t>Win-Winの関係」</w:t>
      </w:r>
      <w:r>
        <w:rPr>
          <w:rFonts w:ascii="ＭＳ 明朝" w:eastAsia="ＭＳ 明朝" w:hAnsi="ＭＳ 明朝" w:hint="eastAsia"/>
        </w:rPr>
        <w:t>を築くことができ</w:t>
      </w:r>
      <w:r w:rsidR="00AA7352">
        <w:rPr>
          <w:rFonts w:ascii="ＭＳ 明朝" w:eastAsia="ＭＳ 明朝" w:hAnsi="ＭＳ 明朝" w:hint="eastAsia"/>
        </w:rPr>
        <w:t>、協働して指導法を研究し、実験や教材開発を行うなど緊密に連携を図ることができる</w:t>
      </w:r>
      <w:r w:rsidR="00CD25AD">
        <w:rPr>
          <w:rFonts w:ascii="ＭＳ 明朝" w:eastAsia="ＭＳ 明朝" w:hAnsi="ＭＳ 明朝" w:hint="eastAsia"/>
        </w:rPr>
        <w:t>ものである</w:t>
      </w:r>
      <w:r w:rsidR="00AA7352">
        <w:rPr>
          <w:rFonts w:ascii="ＭＳ 明朝" w:eastAsia="ＭＳ 明朝" w:hAnsi="ＭＳ 明朝" w:hint="eastAsia"/>
        </w:rPr>
        <w:t>。さらに、大学の教員が</w:t>
      </w:r>
      <w:r w:rsidR="00CD25AD">
        <w:rPr>
          <w:rFonts w:ascii="ＭＳ 明朝" w:eastAsia="ＭＳ 明朝" w:hAnsi="ＭＳ 明朝" w:hint="eastAsia"/>
        </w:rPr>
        <w:t>TT</w:t>
      </w:r>
      <w:r w:rsidR="00AA7352">
        <w:rPr>
          <w:rFonts w:ascii="ＭＳ 明朝" w:eastAsia="ＭＳ 明朝" w:hAnsi="ＭＳ 明朝" w:hint="eastAsia"/>
        </w:rPr>
        <w:t>で授業に入るなどアンケートやインタビュー</w:t>
      </w:r>
      <w:r w:rsidR="00CD25AD">
        <w:rPr>
          <w:rFonts w:ascii="ＭＳ 明朝" w:eastAsia="ＭＳ 明朝" w:hAnsi="ＭＳ 明朝" w:hint="eastAsia"/>
        </w:rPr>
        <w:t>等</w:t>
      </w:r>
      <w:r w:rsidR="00AA7352">
        <w:rPr>
          <w:rFonts w:ascii="ＭＳ 明朝" w:eastAsia="ＭＳ 明朝" w:hAnsi="ＭＳ 明朝" w:hint="eastAsia"/>
        </w:rPr>
        <w:t>の調査だけでなく</w:t>
      </w:r>
      <w:r w:rsidR="00D7465A">
        <w:rPr>
          <w:rFonts w:ascii="ＭＳ 明朝" w:eastAsia="ＭＳ 明朝" w:hAnsi="ＭＳ 明朝" w:hint="eastAsia"/>
        </w:rPr>
        <w:t>、</w:t>
      </w:r>
      <w:r w:rsidR="00AA7352">
        <w:rPr>
          <w:rFonts w:ascii="ＭＳ 明朝" w:eastAsia="ＭＳ 明朝" w:hAnsi="ＭＳ 明朝" w:hint="eastAsia"/>
        </w:rPr>
        <w:t>より深い子どもたちの状況を</w:t>
      </w:r>
      <w:r w:rsidR="00CD25AD">
        <w:rPr>
          <w:rFonts w:ascii="ＭＳ 明朝" w:eastAsia="ＭＳ 明朝" w:hAnsi="ＭＳ 明朝" w:hint="eastAsia"/>
        </w:rPr>
        <w:t>踏まえた</w:t>
      </w:r>
      <w:r w:rsidR="00D7465A">
        <w:rPr>
          <w:rFonts w:ascii="ＭＳ 明朝" w:eastAsia="ＭＳ 明朝" w:hAnsi="ＭＳ 明朝" w:hint="eastAsia"/>
        </w:rPr>
        <w:t>研究にもつながる。</w:t>
      </w:r>
    </w:p>
    <w:p w:rsidR="00804FBF" w:rsidRDefault="00804FBF" w:rsidP="004F2BCF">
      <w:pPr>
        <w:jc w:val="left"/>
        <w:rPr>
          <w:rFonts w:ascii="ＭＳ 明朝" w:eastAsia="ＭＳ 明朝" w:hAnsi="ＭＳ 明朝"/>
        </w:rPr>
      </w:pPr>
    </w:p>
    <w:p w:rsidR="004F2BCF" w:rsidRDefault="004F2BCF" w:rsidP="004F2BCF">
      <w:pPr>
        <w:jc w:val="left"/>
        <w:rPr>
          <w:rFonts w:ascii="ＭＳ 明朝" w:eastAsia="ＭＳ 明朝" w:hAnsi="ＭＳ 明朝"/>
        </w:rPr>
      </w:pPr>
      <w:r>
        <w:rPr>
          <w:rFonts w:ascii="ＭＳ 明朝" w:eastAsia="ＭＳ 明朝" w:hAnsi="ＭＳ 明朝" w:hint="eastAsia"/>
        </w:rPr>
        <w:t xml:space="preserve">２　</w:t>
      </w:r>
      <w:r w:rsidR="00547BE2">
        <w:rPr>
          <w:rFonts w:ascii="ＭＳ 明朝" w:eastAsia="ＭＳ 明朝" w:hAnsi="ＭＳ 明朝" w:hint="eastAsia"/>
        </w:rPr>
        <w:t>理科における</w:t>
      </w:r>
      <w:r>
        <w:rPr>
          <w:rFonts w:ascii="ＭＳ 明朝" w:eastAsia="ＭＳ 明朝" w:hAnsi="ＭＳ 明朝" w:hint="eastAsia"/>
        </w:rPr>
        <w:t>ミスコンセプションを軸とした大学と学校との臨床教科教育</w:t>
      </w:r>
      <w:r w:rsidR="00D7465A">
        <w:rPr>
          <w:rFonts w:ascii="ＭＳ 明朝" w:eastAsia="ＭＳ 明朝" w:hAnsi="ＭＳ 明朝" w:hint="eastAsia"/>
        </w:rPr>
        <w:t>実践</w:t>
      </w:r>
    </w:p>
    <w:p w:rsidR="00D7465A" w:rsidRDefault="003136D7" w:rsidP="00D7465A">
      <w:pPr>
        <w:ind w:firstLineChars="100" w:firstLine="227"/>
        <w:jc w:val="left"/>
        <w:rPr>
          <w:rFonts w:ascii="ＭＳ 明朝" w:eastAsia="ＭＳ 明朝" w:hAnsi="ＭＳ 明朝"/>
        </w:rPr>
      </w:pPr>
      <w:r w:rsidRPr="003136D7">
        <w:rPr>
          <w:rFonts w:ascii="ＭＳ 明朝" w:eastAsia="ＭＳ 明朝" w:hAnsi="ＭＳ 明朝" w:hint="eastAsia"/>
        </w:rPr>
        <w:t>理科におけるミスコンセプションは、</w:t>
      </w:r>
      <w:r w:rsidR="00D7465A">
        <w:rPr>
          <w:rFonts w:ascii="ＭＳ 明朝" w:eastAsia="ＭＳ 明朝" w:hAnsi="ＭＳ 明朝" w:hint="eastAsia"/>
        </w:rPr>
        <w:t>様々な事例が報告されている。</w:t>
      </w:r>
      <w:r w:rsidR="00547BE2">
        <w:rPr>
          <w:rFonts w:ascii="ＭＳ 明朝" w:eastAsia="ＭＳ 明朝" w:hAnsi="ＭＳ 明朝" w:hint="eastAsia"/>
        </w:rPr>
        <w:t>毎年実施している</w:t>
      </w:r>
      <w:r w:rsidR="00547BE2" w:rsidRPr="00547BE2">
        <w:rPr>
          <w:rFonts w:ascii="ＭＳ 明朝" w:eastAsia="ＭＳ 明朝" w:hAnsi="ＭＳ 明朝" w:hint="eastAsia"/>
        </w:rPr>
        <w:t>教員免許状更新講習</w:t>
      </w:r>
      <w:r w:rsidR="00547BE2">
        <w:rPr>
          <w:rFonts w:ascii="ＭＳ 明朝" w:eastAsia="ＭＳ 明朝" w:hAnsi="ＭＳ 明朝" w:hint="eastAsia"/>
        </w:rPr>
        <w:t>において、</w:t>
      </w:r>
      <w:r w:rsidR="00D7465A">
        <w:rPr>
          <w:rFonts w:ascii="ＭＳ 明朝" w:eastAsia="ＭＳ 明朝" w:hAnsi="ＭＳ 明朝" w:hint="eastAsia"/>
        </w:rPr>
        <w:t>そ</w:t>
      </w:r>
      <w:r w:rsidR="00547BE2">
        <w:rPr>
          <w:rFonts w:ascii="ＭＳ 明朝" w:eastAsia="ＭＳ 明朝" w:hAnsi="ＭＳ 明朝" w:hint="eastAsia"/>
        </w:rPr>
        <w:t>うした</w:t>
      </w:r>
      <w:r w:rsidR="00CD25AD">
        <w:rPr>
          <w:rFonts w:ascii="ＭＳ 明朝" w:eastAsia="ＭＳ 明朝" w:hAnsi="ＭＳ 明朝" w:hint="eastAsia"/>
        </w:rPr>
        <w:t>報告</w:t>
      </w:r>
      <w:r w:rsidR="00D7465A">
        <w:rPr>
          <w:rFonts w:ascii="ＭＳ 明朝" w:eastAsia="ＭＳ 明朝" w:hAnsi="ＭＳ 明朝" w:hint="eastAsia"/>
        </w:rPr>
        <w:t>事例</w:t>
      </w:r>
      <w:r w:rsidR="00547BE2">
        <w:rPr>
          <w:rFonts w:ascii="ＭＳ 明朝" w:eastAsia="ＭＳ 明朝" w:hAnsi="ＭＳ 明朝" w:hint="eastAsia"/>
        </w:rPr>
        <w:t>と筆者が大学生の状況から把握した事例をもとに開発した教材を紹介</w:t>
      </w:r>
      <w:r w:rsidR="00D7465A">
        <w:rPr>
          <w:rFonts w:ascii="ＭＳ 明朝" w:eastAsia="ＭＳ 明朝" w:hAnsi="ＭＳ 明朝" w:hint="eastAsia"/>
        </w:rPr>
        <w:t>すると</w:t>
      </w:r>
      <w:r w:rsidR="00547BE2">
        <w:rPr>
          <w:rFonts w:ascii="ＭＳ 明朝" w:eastAsia="ＭＳ 明朝" w:hAnsi="ＭＳ 明朝" w:hint="eastAsia"/>
        </w:rPr>
        <w:t>受講者に</w:t>
      </w:r>
      <w:r w:rsidR="00D7465A">
        <w:rPr>
          <w:rFonts w:ascii="ＭＳ 明朝" w:eastAsia="ＭＳ 明朝" w:hAnsi="ＭＳ 明朝" w:hint="eastAsia"/>
        </w:rPr>
        <w:t>大変好評であった。受講者から</w:t>
      </w:r>
      <w:r w:rsidR="00547BE2">
        <w:rPr>
          <w:rFonts w:ascii="ＭＳ 明朝" w:eastAsia="ＭＳ 明朝" w:hAnsi="ＭＳ 明朝" w:hint="eastAsia"/>
        </w:rPr>
        <w:t>は</w:t>
      </w:r>
      <w:r w:rsidR="00D7465A">
        <w:rPr>
          <w:rFonts w:ascii="ＭＳ 明朝" w:eastAsia="ＭＳ 明朝" w:hAnsi="ＭＳ 明朝" w:hint="eastAsia"/>
        </w:rPr>
        <w:t>授業の導入やグループワークの教材として活用すると子どもたちの授業意欲が高まるという報告をもらっている。小学校教員はもともと文系出身者が多</w:t>
      </w:r>
      <w:r w:rsidR="00547BE2">
        <w:rPr>
          <w:rFonts w:ascii="ＭＳ 明朝" w:eastAsia="ＭＳ 明朝" w:hAnsi="ＭＳ 明朝" w:hint="eastAsia"/>
        </w:rPr>
        <w:t>いため</w:t>
      </w:r>
      <w:r w:rsidR="00D7465A">
        <w:rPr>
          <w:rFonts w:ascii="ＭＳ 明朝" w:eastAsia="ＭＳ 明朝" w:hAnsi="ＭＳ 明朝" w:hint="eastAsia"/>
        </w:rPr>
        <w:t>理科が苦手な教員が多く、中</w:t>
      </w:r>
      <w:r w:rsidR="00D7465A">
        <w:rPr>
          <w:rFonts w:ascii="ＭＳ 明朝" w:eastAsia="ＭＳ 明朝" w:hAnsi="ＭＳ 明朝" w:hint="eastAsia"/>
        </w:rPr>
        <w:lastRenderedPageBreak/>
        <w:t>学校教員においても大学</w:t>
      </w:r>
      <w:r w:rsidR="00547BE2">
        <w:rPr>
          <w:rFonts w:ascii="ＭＳ 明朝" w:eastAsia="ＭＳ 明朝" w:hAnsi="ＭＳ 明朝" w:hint="eastAsia"/>
        </w:rPr>
        <w:t>における</w:t>
      </w:r>
      <w:r w:rsidR="00D7465A">
        <w:rPr>
          <w:rFonts w:ascii="ＭＳ 明朝" w:eastAsia="ＭＳ 明朝" w:hAnsi="ＭＳ 明朝" w:hint="eastAsia"/>
        </w:rPr>
        <w:t>専攻が</w:t>
      </w:r>
      <w:r w:rsidR="00547BE2">
        <w:rPr>
          <w:rFonts w:ascii="ＭＳ 明朝" w:eastAsia="ＭＳ 明朝" w:hAnsi="ＭＳ 明朝" w:hint="eastAsia"/>
        </w:rPr>
        <w:t>化学・生物の教員が多い。必然的に地学分野は教科書を忠実に教えるという授業になる。その結果、義務教育を終え、高校から大学に進学した学生</w:t>
      </w:r>
      <w:r w:rsidR="007F682D">
        <w:rPr>
          <w:rFonts w:ascii="ＭＳ 明朝" w:eastAsia="ＭＳ 明朝" w:hAnsi="ＭＳ 明朝" w:hint="eastAsia"/>
        </w:rPr>
        <w:t>は</w:t>
      </w:r>
      <w:r w:rsidR="00547BE2">
        <w:rPr>
          <w:rFonts w:ascii="ＭＳ 明朝" w:eastAsia="ＭＳ 明朝" w:hAnsi="ＭＳ 明朝" w:hint="eastAsia"/>
        </w:rPr>
        <w:t>教科書にある用語は知っているが、</w:t>
      </w:r>
      <w:r w:rsidR="007F682D">
        <w:rPr>
          <w:rFonts w:ascii="ＭＳ 明朝" w:eastAsia="ＭＳ 明朝" w:hAnsi="ＭＳ 明朝" w:hint="eastAsia"/>
        </w:rPr>
        <w:t>様々な点でミスコンセプションが生じている</w:t>
      </w:r>
      <w:r w:rsidR="00CD25AD">
        <w:rPr>
          <w:rFonts w:ascii="ＭＳ 明朝" w:eastAsia="ＭＳ 明朝" w:hAnsi="ＭＳ 明朝" w:hint="eastAsia"/>
        </w:rPr>
        <w:t>ことが筆者の研究でわかってきた</w:t>
      </w:r>
      <w:r w:rsidR="007F682D">
        <w:rPr>
          <w:rFonts w:ascii="ＭＳ 明朝" w:eastAsia="ＭＳ 明朝" w:hAnsi="ＭＳ 明朝" w:hint="eastAsia"/>
        </w:rPr>
        <w:t>。教員は、</w:t>
      </w:r>
      <w:r w:rsidR="00CD25AD">
        <w:rPr>
          <w:rFonts w:ascii="ＭＳ 明朝" w:eastAsia="ＭＳ 明朝" w:hAnsi="ＭＳ 明朝" w:hint="eastAsia"/>
        </w:rPr>
        <w:t>おそらく、教科書に沿って忠実に授業を</w:t>
      </w:r>
      <w:r w:rsidR="007F682D" w:rsidRPr="007F682D">
        <w:rPr>
          <w:rFonts w:ascii="ＭＳ 明朝" w:eastAsia="ＭＳ 明朝" w:hAnsi="ＭＳ 明朝" w:hint="eastAsia"/>
        </w:rPr>
        <w:t>展開</w:t>
      </w:r>
      <w:r w:rsidR="00CD25AD">
        <w:rPr>
          <w:rFonts w:ascii="ＭＳ 明朝" w:eastAsia="ＭＳ 明朝" w:hAnsi="ＭＳ 明朝" w:hint="eastAsia"/>
        </w:rPr>
        <w:t>し</w:t>
      </w:r>
      <w:r w:rsidR="007F682D" w:rsidRPr="007F682D">
        <w:rPr>
          <w:rFonts w:ascii="ＭＳ 明朝" w:eastAsia="ＭＳ 明朝" w:hAnsi="ＭＳ 明朝" w:hint="eastAsia"/>
        </w:rPr>
        <w:t>ていると考えられるが、系統的な指導には至っていない可能性がある。</w:t>
      </w:r>
      <w:r w:rsidR="007F682D">
        <w:rPr>
          <w:rFonts w:ascii="ＭＳ 明朝" w:eastAsia="ＭＳ 明朝" w:hAnsi="ＭＳ 明朝" w:hint="eastAsia"/>
        </w:rPr>
        <w:t>特に理系学生は、高校で地学を履修していない学生が多いため</w:t>
      </w:r>
      <w:r w:rsidR="00CD25AD">
        <w:rPr>
          <w:rFonts w:ascii="ＭＳ 明朝" w:eastAsia="ＭＳ 明朝" w:hAnsi="ＭＳ 明朝" w:hint="eastAsia"/>
        </w:rPr>
        <w:t>、中学校までの知識でとどまっている可能性が高く、</w:t>
      </w:r>
      <w:r w:rsidR="007F682D">
        <w:rPr>
          <w:rFonts w:ascii="ＭＳ 明朝" w:eastAsia="ＭＳ 明朝" w:hAnsi="ＭＳ 明朝" w:hint="eastAsia"/>
        </w:rPr>
        <w:t>特に顕著なミスコンセプションを有していることがある。</w:t>
      </w:r>
    </w:p>
    <w:p w:rsidR="004F2BCF" w:rsidRDefault="00A16C58" w:rsidP="005718CC">
      <w:pPr>
        <w:ind w:firstLineChars="100" w:firstLine="227"/>
        <w:jc w:val="left"/>
        <w:rPr>
          <w:rFonts w:ascii="ＭＳ 明朝" w:eastAsia="ＭＳ 明朝" w:hAnsi="ＭＳ 明朝"/>
        </w:rPr>
      </w:pPr>
      <w:r>
        <w:rPr>
          <w:rFonts w:ascii="ＭＳ 明朝" w:eastAsia="ＭＳ 明朝" w:hAnsi="ＭＳ 明朝" w:hint="eastAsia"/>
        </w:rPr>
        <w:t>こうした状況から、大学生のミスコンセプションを把握し</w:t>
      </w:r>
      <w:r w:rsidR="003136D7" w:rsidRPr="003136D7">
        <w:rPr>
          <w:rFonts w:ascii="ＭＳ 明朝" w:eastAsia="ＭＳ 明朝" w:hAnsi="ＭＳ 明朝" w:hint="eastAsia"/>
        </w:rPr>
        <w:t>義務教育、高校教育の担当</w:t>
      </w:r>
      <w:r>
        <w:rPr>
          <w:rFonts w:ascii="ＭＳ 明朝" w:eastAsia="ＭＳ 明朝" w:hAnsi="ＭＳ 明朝" w:hint="eastAsia"/>
        </w:rPr>
        <w:t>者</w:t>
      </w:r>
      <w:r w:rsidR="003136D7" w:rsidRPr="003136D7">
        <w:rPr>
          <w:rFonts w:ascii="ＭＳ 明朝" w:eastAsia="ＭＳ 明朝" w:hAnsi="ＭＳ 明朝" w:hint="eastAsia"/>
        </w:rPr>
        <w:t>と</w:t>
      </w:r>
      <w:r>
        <w:rPr>
          <w:rFonts w:ascii="ＭＳ 明朝" w:eastAsia="ＭＳ 明朝" w:hAnsi="ＭＳ 明朝" w:hint="eastAsia"/>
        </w:rPr>
        <w:t>緊密に</w:t>
      </w:r>
      <w:r w:rsidR="003136D7" w:rsidRPr="003136D7">
        <w:rPr>
          <w:rFonts w:ascii="ＭＳ 明朝" w:eastAsia="ＭＳ 明朝" w:hAnsi="ＭＳ 明朝" w:hint="eastAsia"/>
        </w:rPr>
        <w:t>情報共有しながら効果的な指導法を開発していくことは</w:t>
      </w:r>
      <w:r w:rsidR="00F12444">
        <w:rPr>
          <w:rFonts w:ascii="ＭＳ 明朝" w:eastAsia="ＭＳ 明朝" w:hAnsi="ＭＳ 明朝" w:hint="eastAsia"/>
        </w:rPr>
        <w:t>系統的な指導において</w:t>
      </w:r>
      <w:r w:rsidR="003136D7" w:rsidRPr="003136D7">
        <w:rPr>
          <w:rFonts w:ascii="ＭＳ 明朝" w:eastAsia="ＭＳ 明朝" w:hAnsi="ＭＳ 明朝" w:hint="eastAsia"/>
        </w:rPr>
        <w:t>大変意義のあることである。特に、地学分野は再現実験が行いにくいため、どうしても図などでの説明で終わってしまうことが考えられる。様々な工夫により再現実験を行っていくことは、ミスコンセプションの解消に欠かせない。</w:t>
      </w:r>
      <w:r w:rsidR="007F682D">
        <w:rPr>
          <w:rFonts w:ascii="ＭＳ 明朝" w:eastAsia="ＭＳ 明朝" w:hAnsi="ＭＳ 明朝" w:hint="eastAsia"/>
        </w:rPr>
        <w:t>しかし多忙化する学校現場において、教員が教材開発を行う余裕は</w:t>
      </w:r>
      <w:r w:rsidR="00CD25AD">
        <w:rPr>
          <w:rFonts w:ascii="ＭＳ 明朝" w:eastAsia="ＭＳ 明朝" w:hAnsi="ＭＳ 明朝" w:hint="eastAsia"/>
        </w:rPr>
        <w:t>なかなか</w:t>
      </w:r>
      <w:r w:rsidR="007F682D">
        <w:rPr>
          <w:rFonts w:ascii="ＭＳ 明朝" w:eastAsia="ＭＳ 明朝" w:hAnsi="ＭＳ 明朝" w:hint="eastAsia"/>
        </w:rPr>
        <w:t>ないと考えられる。さらに学校現場には教材を開発する予算も</w:t>
      </w:r>
      <w:r w:rsidR="00F12444">
        <w:rPr>
          <w:rFonts w:ascii="ＭＳ 明朝" w:eastAsia="ＭＳ 明朝" w:hAnsi="ＭＳ 明朝" w:hint="eastAsia"/>
        </w:rPr>
        <w:t>十分ではない。学校現場より</w:t>
      </w:r>
      <w:r>
        <w:rPr>
          <w:rFonts w:ascii="ＭＳ 明朝" w:eastAsia="ＭＳ 明朝" w:hAnsi="ＭＳ 明朝" w:hint="eastAsia"/>
        </w:rPr>
        <w:t>も</w:t>
      </w:r>
      <w:r w:rsidR="00F12444">
        <w:rPr>
          <w:rFonts w:ascii="ＭＳ 明朝" w:eastAsia="ＭＳ 明朝" w:hAnsi="ＭＳ 明朝" w:hint="eastAsia"/>
        </w:rPr>
        <w:t>多少ゆとりのある研究の場において教材開発を行い、その教材を提供して協働で授業を行う臨床教科教育が果たす役割は大きい。</w:t>
      </w:r>
    </w:p>
    <w:p w:rsidR="005718CC" w:rsidRDefault="005718CC" w:rsidP="005718CC">
      <w:pPr>
        <w:ind w:firstLineChars="100" w:firstLine="227"/>
        <w:jc w:val="left"/>
        <w:rPr>
          <w:rFonts w:ascii="ＭＳ 明朝" w:eastAsia="ＭＳ 明朝" w:hAnsi="ＭＳ 明朝"/>
        </w:rPr>
      </w:pPr>
    </w:p>
    <w:p w:rsidR="004F2BCF" w:rsidRDefault="004F2BCF" w:rsidP="004F2BCF">
      <w:pPr>
        <w:jc w:val="left"/>
        <w:rPr>
          <w:rFonts w:ascii="ＭＳ 明朝" w:eastAsia="ＭＳ 明朝" w:hAnsi="ＭＳ 明朝"/>
        </w:rPr>
      </w:pPr>
      <w:r>
        <w:rPr>
          <w:rFonts w:ascii="ＭＳ 明朝" w:eastAsia="ＭＳ 明朝" w:hAnsi="ＭＳ 明朝" w:hint="eastAsia"/>
        </w:rPr>
        <w:t>３　中学校・高等学校における共同研究事例</w:t>
      </w:r>
    </w:p>
    <w:p w:rsidR="004F2BCF" w:rsidRDefault="00431BA6" w:rsidP="004F2BCF">
      <w:pPr>
        <w:jc w:val="left"/>
        <w:rPr>
          <w:rFonts w:ascii="ＭＳ 明朝" w:eastAsia="ＭＳ 明朝" w:hAnsi="ＭＳ 明朝"/>
        </w:rPr>
      </w:pPr>
      <w:r>
        <w:rPr>
          <w:rFonts w:ascii="ＭＳ 明朝" w:eastAsia="ＭＳ 明朝" w:hAnsi="ＭＳ 明朝" w:hint="eastAsia"/>
        </w:rPr>
        <w:t xml:space="preserve">　</w:t>
      </w:r>
      <w:r w:rsidR="00F12444">
        <w:rPr>
          <w:rFonts w:ascii="ＭＳ 明朝" w:eastAsia="ＭＳ 明朝" w:hAnsi="ＭＳ 明朝" w:hint="eastAsia"/>
        </w:rPr>
        <w:t>京都府宮津市の中学校と京都府立高等学校において、筆者が開発した教材をもとに共同研究を１年間実施した。学校に対しては予算の関係上購入できない実験装置や教材を大学から貸与または提供して授業を実施してもらった。時間が合えば筆者が</w:t>
      </w:r>
      <w:r w:rsidR="00A16C58">
        <w:rPr>
          <w:rFonts w:ascii="ＭＳ 明朝" w:eastAsia="ＭＳ 明朝" w:hAnsi="ＭＳ 明朝" w:hint="eastAsia"/>
        </w:rPr>
        <w:t>TT</w:t>
      </w:r>
      <w:r w:rsidR="00F12444">
        <w:rPr>
          <w:rFonts w:ascii="ＭＳ 明朝" w:eastAsia="ＭＳ 明朝" w:hAnsi="ＭＳ 明朝" w:hint="eastAsia"/>
        </w:rPr>
        <w:t>で授業に参加し</w:t>
      </w:r>
      <w:r w:rsidR="00BB5890">
        <w:rPr>
          <w:rFonts w:ascii="ＭＳ 明朝" w:eastAsia="ＭＳ 明朝" w:hAnsi="ＭＳ 明朝" w:hint="eastAsia"/>
        </w:rPr>
        <w:t>直接生徒の様子を観察できたことは大きな意味を持つこととなった。さらに</w:t>
      </w:r>
      <w:r w:rsidR="00F12444">
        <w:rPr>
          <w:rFonts w:ascii="ＭＳ 明朝" w:eastAsia="ＭＳ 明朝" w:hAnsi="ＭＳ 明朝" w:hint="eastAsia"/>
        </w:rPr>
        <w:t>授業におけるアンケートなど</w:t>
      </w:r>
      <w:r w:rsidR="00BB5890">
        <w:rPr>
          <w:rFonts w:ascii="ＭＳ 明朝" w:eastAsia="ＭＳ 明朝" w:hAnsi="ＭＳ 明朝" w:hint="eastAsia"/>
        </w:rPr>
        <w:t>も授業の進度に沿って実施してもらうことができ数的なデータも</w:t>
      </w:r>
      <w:r w:rsidR="00804FBF">
        <w:rPr>
          <w:rFonts w:ascii="ＭＳ 明朝" w:eastAsia="ＭＳ 明朝" w:hAnsi="ＭＳ 明朝" w:hint="eastAsia"/>
        </w:rPr>
        <w:t>スムーズに</w:t>
      </w:r>
      <w:r w:rsidR="00BB5890">
        <w:rPr>
          <w:rFonts w:ascii="ＭＳ 明朝" w:eastAsia="ＭＳ 明朝" w:hAnsi="ＭＳ 明朝" w:hint="eastAsia"/>
        </w:rPr>
        <w:t>得ることができた。</w:t>
      </w:r>
      <w:r w:rsidR="00A16C58">
        <w:rPr>
          <w:rFonts w:ascii="ＭＳ 明朝" w:eastAsia="ＭＳ 明朝" w:hAnsi="ＭＳ 明朝" w:hint="eastAsia"/>
        </w:rPr>
        <w:t>また、</w:t>
      </w:r>
      <w:r w:rsidR="00804FBF">
        <w:rPr>
          <w:rFonts w:ascii="ＭＳ 明朝" w:eastAsia="ＭＳ 明朝" w:hAnsi="ＭＳ 明朝" w:hint="eastAsia"/>
        </w:rPr>
        <w:t>管理職を含め</w:t>
      </w:r>
      <w:r w:rsidR="00BB5890">
        <w:rPr>
          <w:rFonts w:ascii="ＭＳ 明朝" w:eastAsia="ＭＳ 明朝" w:hAnsi="ＭＳ 明朝" w:hint="eastAsia"/>
        </w:rPr>
        <w:t>学校の教員</w:t>
      </w:r>
      <w:r w:rsidR="00A16C58">
        <w:rPr>
          <w:rFonts w:ascii="ＭＳ 明朝" w:eastAsia="ＭＳ 明朝" w:hAnsi="ＭＳ 明朝" w:hint="eastAsia"/>
        </w:rPr>
        <w:t>からは実験</w:t>
      </w:r>
      <w:r w:rsidR="00BB5890">
        <w:rPr>
          <w:rFonts w:ascii="ＭＳ 明朝" w:eastAsia="ＭＳ 明朝" w:hAnsi="ＭＳ 明朝" w:hint="eastAsia"/>
        </w:rPr>
        <w:t>教材</w:t>
      </w:r>
      <w:r w:rsidR="00A16C58">
        <w:rPr>
          <w:rFonts w:ascii="ＭＳ 明朝" w:eastAsia="ＭＳ 明朝" w:hAnsi="ＭＳ 明朝" w:hint="eastAsia"/>
        </w:rPr>
        <w:t>などの</w:t>
      </w:r>
      <w:r w:rsidR="00BB5890">
        <w:rPr>
          <w:rFonts w:ascii="ＭＳ 明朝" w:eastAsia="ＭＳ 明朝" w:hAnsi="ＭＳ 明朝" w:hint="eastAsia"/>
        </w:rPr>
        <w:t>提供</w:t>
      </w:r>
      <w:r w:rsidR="00A16C58">
        <w:rPr>
          <w:rFonts w:ascii="ＭＳ 明朝" w:eastAsia="ＭＳ 明朝" w:hAnsi="ＭＳ 明朝" w:hint="eastAsia"/>
        </w:rPr>
        <w:t>だけでなく、新たな視点での</w:t>
      </w:r>
      <w:r w:rsidR="00BB5890">
        <w:rPr>
          <w:rFonts w:ascii="ＭＳ 明朝" w:eastAsia="ＭＳ 明朝" w:hAnsi="ＭＳ 明朝" w:hint="eastAsia"/>
        </w:rPr>
        <w:t>授業</w:t>
      </w:r>
      <w:r w:rsidR="00804FBF">
        <w:rPr>
          <w:rFonts w:ascii="ＭＳ 明朝" w:eastAsia="ＭＳ 明朝" w:hAnsi="ＭＳ 明朝" w:hint="eastAsia"/>
        </w:rPr>
        <w:t>を</w:t>
      </w:r>
      <w:r w:rsidR="00A16C58">
        <w:rPr>
          <w:rFonts w:ascii="ＭＳ 明朝" w:eastAsia="ＭＳ 明朝" w:hAnsi="ＭＳ 明朝" w:hint="eastAsia"/>
        </w:rPr>
        <w:t>実施</w:t>
      </w:r>
      <w:r w:rsidR="00804FBF">
        <w:rPr>
          <w:rFonts w:ascii="ＭＳ 明朝" w:eastAsia="ＭＳ 明朝" w:hAnsi="ＭＳ 明朝" w:hint="eastAsia"/>
        </w:rPr>
        <w:t>ができたことや</w:t>
      </w:r>
      <w:r w:rsidR="00A16C58">
        <w:rPr>
          <w:rFonts w:ascii="ＭＳ 明朝" w:eastAsia="ＭＳ 明朝" w:hAnsi="ＭＳ 明朝" w:hint="eastAsia"/>
        </w:rPr>
        <w:t>学生</w:t>
      </w:r>
      <w:r w:rsidR="00804FBF">
        <w:rPr>
          <w:rFonts w:ascii="ＭＳ 明朝" w:eastAsia="ＭＳ 明朝" w:hAnsi="ＭＳ 明朝" w:hint="eastAsia"/>
        </w:rPr>
        <w:t>・</w:t>
      </w:r>
      <w:r w:rsidR="00A16C58">
        <w:rPr>
          <w:rFonts w:ascii="ＭＳ 明朝" w:eastAsia="ＭＳ 明朝" w:hAnsi="ＭＳ 明朝" w:hint="eastAsia"/>
        </w:rPr>
        <w:t>院生</w:t>
      </w:r>
      <w:r w:rsidR="00804FBF">
        <w:rPr>
          <w:rFonts w:ascii="ＭＳ 明朝" w:eastAsia="ＭＳ 明朝" w:hAnsi="ＭＳ 明朝" w:hint="eastAsia"/>
        </w:rPr>
        <w:t>の</w:t>
      </w:r>
      <w:r w:rsidR="00A16C58">
        <w:rPr>
          <w:rFonts w:ascii="ＭＳ 明朝" w:eastAsia="ＭＳ 明朝" w:hAnsi="ＭＳ 明朝" w:hint="eastAsia"/>
        </w:rPr>
        <w:t>同行</w:t>
      </w:r>
      <w:r w:rsidR="00804FBF">
        <w:rPr>
          <w:rFonts w:ascii="ＭＳ 明朝" w:eastAsia="ＭＳ 明朝" w:hAnsi="ＭＳ 明朝" w:hint="eastAsia"/>
        </w:rPr>
        <w:t>を歓迎する声が聞かれ</w:t>
      </w:r>
      <w:r w:rsidR="00A16C58">
        <w:rPr>
          <w:rFonts w:ascii="ＭＳ 明朝" w:eastAsia="ＭＳ 明朝" w:hAnsi="ＭＳ 明朝" w:hint="eastAsia"/>
        </w:rPr>
        <w:t>好評</w:t>
      </w:r>
      <w:r w:rsidR="00804FBF">
        <w:rPr>
          <w:rFonts w:ascii="ＭＳ 明朝" w:eastAsia="ＭＳ 明朝" w:hAnsi="ＭＳ 明朝" w:hint="eastAsia"/>
        </w:rPr>
        <w:t>であった。</w:t>
      </w:r>
    </w:p>
    <w:p w:rsidR="00160C6F" w:rsidRPr="00160C6F" w:rsidRDefault="00160C6F" w:rsidP="004F2BCF">
      <w:pPr>
        <w:jc w:val="left"/>
        <w:rPr>
          <w:rFonts w:ascii="ＭＳ 明朝" w:eastAsia="ＭＳ 明朝" w:hAnsi="ＭＳ 明朝"/>
        </w:rPr>
      </w:pPr>
    </w:p>
    <w:p w:rsidR="004F2BCF" w:rsidRDefault="00804FBF" w:rsidP="004F2BCF">
      <w:pPr>
        <w:jc w:val="left"/>
        <w:rPr>
          <w:rFonts w:ascii="ＭＳ 明朝" w:eastAsia="ＭＳ 明朝" w:hAnsi="ＭＳ 明朝"/>
        </w:rPr>
      </w:pPr>
      <w:r>
        <w:rPr>
          <w:rFonts w:ascii="ＭＳ 明朝" w:eastAsia="ＭＳ 明朝" w:hAnsi="ＭＳ 明朝" w:hint="eastAsia"/>
        </w:rPr>
        <w:t>４　ミスコンセプション研究と</w:t>
      </w:r>
      <w:r w:rsidR="004F2BCF">
        <w:rPr>
          <w:rFonts w:ascii="ＭＳ 明朝" w:eastAsia="ＭＳ 明朝" w:hAnsi="ＭＳ 明朝" w:hint="eastAsia"/>
        </w:rPr>
        <w:t>臨床教科教育のパースペクティブ</w:t>
      </w:r>
    </w:p>
    <w:p w:rsidR="004F2BCF" w:rsidRDefault="00804FBF" w:rsidP="005718CC">
      <w:pPr>
        <w:ind w:firstLineChars="100" w:firstLine="227"/>
        <w:jc w:val="left"/>
        <w:rPr>
          <w:rFonts w:ascii="ＭＳ 明朝" w:eastAsia="ＭＳ 明朝" w:hAnsi="ＭＳ 明朝"/>
        </w:rPr>
      </w:pPr>
      <w:r>
        <w:rPr>
          <w:rFonts w:ascii="ＭＳ 明朝" w:eastAsia="ＭＳ 明朝" w:hAnsi="ＭＳ 明朝" w:hint="eastAsia"/>
        </w:rPr>
        <w:t>学校と大学が信頼関係を構築する上で、ミスコンセプションを軸にした臨床教科教育は</w:t>
      </w:r>
      <w:bookmarkStart w:id="0" w:name="_GoBack"/>
      <w:bookmarkEnd w:id="0"/>
      <w:r>
        <w:rPr>
          <w:rFonts w:ascii="ＭＳ 明朝" w:eastAsia="ＭＳ 明朝" w:hAnsi="ＭＳ 明朝" w:hint="eastAsia"/>
        </w:rPr>
        <w:t>有効な方法であると考えられる。</w:t>
      </w:r>
      <w:r w:rsidR="00431BA6" w:rsidRPr="00431BA6">
        <w:rPr>
          <w:rFonts w:ascii="ＭＳ 明朝" w:eastAsia="ＭＳ 明朝" w:hAnsi="ＭＳ 明朝" w:hint="eastAsia"/>
        </w:rPr>
        <w:t>本研究に際して、京都地学教育研究会の先生方、</w:t>
      </w:r>
      <w:r>
        <w:rPr>
          <w:rFonts w:ascii="ＭＳ 明朝" w:eastAsia="ＭＳ 明朝" w:hAnsi="ＭＳ 明朝" w:hint="eastAsia"/>
        </w:rPr>
        <w:t>及び</w:t>
      </w:r>
      <w:r w:rsidR="00431BA6" w:rsidRPr="00431BA6">
        <w:rPr>
          <w:rFonts w:ascii="ＭＳ 明朝" w:eastAsia="ＭＳ 明朝" w:hAnsi="ＭＳ 明朝" w:hint="eastAsia"/>
        </w:rPr>
        <w:t>宮津市立中学校の先生方にはアンケート調査をはじめミスコンセプションの検証と効果的な指導法の研究開発に関する授業研究等多大なご協力をいただき、多くの知見を提供していただいた。厚くお礼申し上げます。</w:t>
      </w:r>
      <w:r w:rsidR="00431BA6">
        <w:rPr>
          <w:rFonts w:ascii="ＭＳ 明朝" w:eastAsia="ＭＳ 明朝" w:hAnsi="ＭＳ 明朝" w:hint="eastAsia"/>
        </w:rPr>
        <w:t>また、</w:t>
      </w:r>
      <w:r w:rsidR="005718CC">
        <w:rPr>
          <w:rFonts w:ascii="ＭＳ 明朝" w:eastAsia="ＭＳ 明朝" w:hAnsi="ＭＳ 明朝" w:hint="eastAsia"/>
        </w:rPr>
        <w:t>本研究</w:t>
      </w:r>
      <w:r w:rsidR="005718CC" w:rsidRPr="005718CC">
        <w:rPr>
          <w:rFonts w:ascii="ＭＳ 明朝" w:eastAsia="ＭＳ 明朝" w:hAnsi="ＭＳ 明朝" w:hint="eastAsia"/>
        </w:rPr>
        <w:t>は</w:t>
      </w:r>
      <w:r w:rsidR="005718CC" w:rsidRPr="005718CC">
        <w:rPr>
          <w:rFonts w:ascii="ＭＳ 明朝" w:eastAsia="ＭＳ 明朝" w:hAnsi="ＭＳ 明朝"/>
        </w:rPr>
        <w:t>JSPS科研費基盤研究(C)（一般）平成30年度～平成32年度 JP 18K02596の助成を受けたものである。</w:t>
      </w:r>
    </w:p>
    <w:p w:rsidR="005718CC" w:rsidRPr="005718CC" w:rsidRDefault="005718CC" w:rsidP="005718CC">
      <w:pPr>
        <w:ind w:firstLineChars="100" w:firstLine="227"/>
        <w:jc w:val="left"/>
        <w:rPr>
          <w:rFonts w:ascii="ＭＳ 明朝" w:eastAsia="ＭＳ 明朝" w:hAnsi="ＭＳ 明朝"/>
        </w:rPr>
      </w:pPr>
    </w:p>
    <w:p w:rsidR="004F2BCF" w:rsidRDefault="004F2BCF" w:rsidP="004F2BCF">
      <w:pPr>
        <w:jc w:val="left"/>
        <w:rPr>
          <w:rFonts w:ascii="ＭＳ 明朝" w:eastAsia="ＭＳ 明朝" w:hAnsi="ＭＳ 明朝"/>
        </w:rPr>
      </w:pPr>
      <w:r>
        <w:rPr>
          <w:rFonts w:ascii="ＭＳ 明朝" w:eastAsia="ＭＳ 明朝" w:hAnsi="ＭＳ 明朝" w:hint="eastAsia"/>
        </w:rPr>
        <w:t>５　引用文献</w:t>
      </w:r>
    </w:p>
    <w:p w:rsidR="00E72B4F" w:rsidRDefault="00E72B4F" w:rsidP="001F70FE">
      <w:pPr>
        <w:jc w:val="left"/>
        <w:rPr>
          <w:rFonts w:ascii="ＭＳ 明朝" w:eastAsia="ＭＳ 明朝" w:hAnsi="ＭＳ 明朝"/>
          <w:i/>
        </w:rPr>
      </w:pPr>
      <w:proofErr w:type="spellStart"/>
      <w:r>
        <w:rPr>
          <w:rFonts w:ascii="ＭＳ 明朝" w:eastAsia="ＭＳ 明朝" w:hAnsi="ＭＳ 明朝"/>
        </w:rPr>
        <w:t>Barke.H.D.Hzari.A</w:t>
      </w:r>
      <w:proofErr w:type="spellEnd"/>
      <w:r>
        <w:rPr>
          <w:rFonts w:ascii="ＭＳ 明朝" w:eastAsia="ＭＳ 明朝" w:hAnsi="ＭＳ 明朝"/>
        </w:rPr>
        <w:t xml:space="preserve">.&amp; </w:t>
      </w:r>
      <w:proofErr w:type="spellStart"/>
      <w:r>
        <w:rPr>
          <w:rFonts w:ascii="ＭＳ 明朝" w:eastAsia="ＭＳ 明朝" w:hAnsi="ＭＳ 明朝"/>
        </w:rPr>
        <w:t>Yitbarek.S</w:t>
      </w:r>
      <w:proofErr w:type="spellEnd"/>
      <w:r>
        <w:rPr>
          <w:rFonts w:ascii="ＭＳ 明朝" w:eastAsia="ＭＳ 明朝" w:hAnsi="ＭＳ 明朝"/>
        </w:rPr>
        <w:t xml:space="preserve"> </w:t>
      </w:r>
      <w:r w:rsidR="001F70FE" w:rsidRPr="001F70FE">
        <w:rPr>
          <w:rFonts w:ascii="ＭＳ 明朝" w:eastAsia="ＭＳ 明朝" w:hAnsi="ＭＳ 明朝"/>
        </w:rPr>
        <w:t xml:space="preserve"> </w:t>
      </w:r>
      <w:r w:rsidR="001F70FE" w:rsidRPr="00747891">
        <w:rPr>
          <w:rFonts w:ascii="ＭＳ 明朝" w:eastAsia="ＭＳ 明朝" w:hAnsi="ＭＳ 明朝"/>
          <w:i/>
        </w:rPr>
        <w:t>Misconception</w:t>
      </w:r>
      <w:r w:rsidR="00747891" w:rsidRPr="00747891">
        <w:rPr>
          <w:rFonts w:ascii="ＭＳ 明朝" w:eastAsia="ＭＳ 明朝" w:hAnsi="ＭＳ 明朝"/>
          <w:i/>
        </w:rPr>
        <w:t xml:space="preserve"> </w:t>
      </w:r>
      <w:r w:rsidR="001F70FE" w:rsidRPr="00747891">
        <w:rPr>
          <w:rFonts w:ascii="ＭＳ 明朝" w:eastAsia="ＭＳ 明朝" w:hAnsi="ＭＳ 明朝"/>
          <w:i/>
        </w:rPr>
        <w:t xml:space="preserve">in Chemistry Addressing </w:t>
      </w:r>
    </w:p>
    <w:p w:rsidR="001F70FE" w:rsidRDefault="001F70FE" w:rsidP="00CD25AD">
      <w:pPr>
        <w:ind w:firstLineChars="100" w:firstLine="227"/>
        <w:jc w:val="left"/>
        <w:rPr>
          <w:rFonts w:ascii="ＭＳ 明朝" w:eastAsia="ＭＳ 明朝" w:hAnsi="ＭＳ 明朝"/>
        </w:rPr>
      </w:pPr>
      <w:r w:rsidRPr="00747891">
        <w:rPr>
          <w:rFonts w:ascii="ＭＳ 明朝" w:eastAsia="ＭＳ 明朝" w:hAnsi="ＭＳ 明朝"/>
          <w:i/>
        </w:rPr>
        <w:t>Perceptions in Chemical Education.</w:t>
      </w:r>
      <w:r w:rsidRPr="001F70FE">
        <w:rPr>
          <w:rFonts w:ascii="ＭＳ 明朝" w:eastAsia="ＭＳ 明朝" w:hAnsi="ＭＳ 明朝"/>
        </w:rPr>
        <w:t xml:space="preserve"> Springer.</w:t>
      </w:r>
      <w:r w:rsidR="00E72B4F" w:rsidRPr="00E72B4F">
        <w:t xml:space="preserve"> </w:t>
      </w:r>
      <w:r w:rsidR="00E72B4F" w:rsidRPr="00E72B4F">
        <w:rPr>
          <w:rFonts w:ascii="ＭＳ 明朝" w:eastAsia="ＭＳ 明朝" w:hAnsi="ＭＳ 明朝"/>
        </w:rPr>
        <w:t>2009</w:t>
      </w:r>
      <w:r w:rsidR="00E72B4F">
        <w:rPr>
          <w:rFonts w:ascii="ＭＳ 明朝" w:eastAsia="ＭＳ 明朝" w:hAnsi="ＭＳ 明朝"/>
        </w:rPr>
        <w:t xml:space="preserve"> </w:t>
      </w:r>
      <w:r w:rsidRPr="001F70FE">
        <w:rPr>
          <w:rFonts w:ascii="ＭＳ 明朝" w:eastAsia="ＭＳ 明朝" w:hAnsi="ＭＳ 明朝"/>
        </w:rPr>
        <w:t>p294</w:t>
      </w:r>
    </w:p>
    <w:p w:rsidR="00E72B4F" w:rsidRDefault="00CD25AD" w:rsidP="00747891">
      <w:pPr>
        <w:jc w:val="left"/>
        <w:rPr>
          <w:rFonts w:ascii="ＭＳ 明朝" w:eastAsia="ＭＳ 明朝" w:hAnsi="ＭＳ 明朝"/>
        </w:rPr>
      </w:pPr>
      <w:r w:rsidRPr="00CD25AD">
        <w:rPr>
          <w:rFonts w:ascii="ＭＳ 明朝" w:eastAsia="ＭＳ 明朝" w:hAnsi="ＭＳ 明朝" w:hint="eastAsia"/>
        </w:rPr>
        <w:t>今津孝次郎「学校臨床社会学」</w:t>
      </w:r>
      <w:r w:rsidRPr="00CD25AD">
        <w:rPr>
          <w:rFonts w:ascii="ＭＳ 明朝" w:eastAsia="ＭＳ 明朝" w:hAnsi="ＭＳ 明朝"/>
        </w:rPr>
        <w:t>2012 pp.104-105</w:t>
      </w:r>
    </w:p>
    <w:p w:rsidR="001F70FE" w:rsidRDefault="00E72B4F" w:rsidP="00CD25AD">
      <w:pPr>
        <w:ind w:left="227" w:hangingChars="100" w:hanging="227"/>
        <w:jc w:val="left"/>
        <w:rPr>
          <w:rFonts w:ascii="ＭＳ 明朝" w:eastAsia="ＭＳ 明朝" w:hAnsi="ＭＳ 明朝"/>
        </w:rPr>
      </w:pPr>
      <w:r>
        <w:rPr>
          <w:rFonts w:ascii="ＭＳ 明朝" w:eastAsia="ＭＳ 明朝" w:hAnsi="ＭＳ 明朝" w:hint="eastAsia"/>
        </w:rPr>
        <w:t>多賀　優</w:t>
      </w:r>
      <w:r w:rsidR="00747891" w:rsidRPr="00747891">
        <w:rPr>
          <w:rFonts w:ascii="ＭＳ 明朝" w:eastAsia="ＭＳ 明朝" w:hAnsi="ＭＳ 明朝"/>
        </w:rPr>
        <w:t>「School-Made Misconceptionの成因と</w:t>
      </w:r>
      <w:r w:rsidR="00747891" w:rsidRPr="00747891">
        <w:rPr>
          <w:rFonts w:ascii="ＭＳ 明朝" w:eastAsia="ＭＳ 明朝" w:hAnsi="ＭＳ 明朝" w:hint="eastAsia"/>
        </w:rPr>
        <w:t>獲得後の変化」龍谷教職ジャーナル第６号</w:t>
      </w:r>
      <w:r>
        <w:rPr>
          <w:rFonts w:ascii="ＭＳ 明朝" w:eastAsia="ＭＳ 明朝" w:hAnsi="ＭＳ 明朝" w:hint="eastAsia"/>
        </w:rPr>
        <w:t xml:space="preserve"> </w:t>
      </w:r>
      <w:r w:rsidRPr="00E72B4F">
        <w:rPr>
          <w:rFonts w:ascii="ＭＳ 明朝" w:eastAsia="ＭＳ 明朝" w:hAnsi="ＭＳ 明朝"/>
        </w:rPr>
        <w:t>2019</w:t>
      </w:r>
      <w:r>
        <w:rPr>
          <w:rFonts w:ascii="ＭＳ 明朝" w:eastAsia="ＭＳ 明朝" w:hAnsi="ＭＳ 明朝"/>
        </w:rPr>
        <w:t xml:space="preserve"> </w:t>
      </w:r>
      <w:r w:rsidR="00747891" w:rsidRPr="00747891">
        <w:rPr>
          <w:rFonts w:ascii="ＭＳ 明朝" w:eastAsia="ＭＳ 明朝" w:hAnsi="ＭＳ 明朝"/>
        </w:rPr>
        <w:t>pp.114-115</w:t>
      </w:r>
    </w:p>
    <w:sectPr w:rsidR="001F70FE" w:rsidSect="00CC2F18">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18"/>
    <w:rsid w:val="000D0885"/>
    <w:rsid w:val="000D7B42"/>
    <w:rsid w:val="00160C6F"/>
    <w:rsid w:val="001F70FE"/>
    <w:rsid w:val="002877AF"/>
    <w:rsid w:val="003136D7"/>
    <w:rsid w:val="00431BA6"/>
    <w:rsid w:val="004D21E2"/>
    <w:rsid w:val="004F2BCF"/>
    <w:rsid w:val="00547BE2"/>
    <w:rsid w:val="00567B8F"/>
    <w:rsid w:val="005718CC"/>
    <w:rsid w:val="00582402"/>
    <w:rsid w:val="00747891"/>
    <w:rsid w:val="007F682D"/>
    <w:rsid w:val="00804FBF"/>
    <w:rsid w:val="0090596A"/>
    <w:rsid w:val="00A16C58"/>
    <w:rsid w:val="00AA7352"/>
    <w:rsid w:val="00AD61B0"/>
    <w:rsid w:val="00BB5890"/>
    <w:rsid w:val="00C27344"/>
    <w:rsid w:val="00CC2F18"/>
    <w:rsid w:val="00CD25AD"/>
    <w:rsid w:val="00D6204D"/>
    <w:rsid w:val="00D7465A"/>
    <w:rsid w:val="00E254FD"/>
    <w:rsid w:val="00E25DA2"/>
    <w:rsid w:val="00E46AA2"/>
    <w:rsid w:val="00E55C07"/>
    <w:rsid w:val="00E72B4F"/>
    <w:rsid w:val="00EC18F2"/>
    <w:rsid w:val="00EC6ECF"/>
    <w:rsid w:val="00F12444"/>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E7FEB"/>
  <w15:chartTrackingRefBased/>
  <w15:docId w15:val="{37BEBDA8-8BFB-4DAC-9E83-7BC7884B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3605-EBEC-4AB0-B35A-8370F6BE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shigeno</dc:creator>
  <cp:keywords/>
  <dc:description/>
  <cp:lastModifiedBy>shigeno</cp:lastModifiedBy>
  <cp:revision>3</cp:revision>
  <dcterms:created xsi:type="dcterms:W3CDTF">2019-05-07T00:45:00Z</dcterms:created>
  <dcterms:modified xsi:type="dcterms:W3CDTF">2019-05-07T02:52:00Z</dcterms:modified>
</cp:coreProperties>
</file>